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38" w:rsidRDefault="00665538" w:rsidP="0066553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Прокуратура информирует</w:t>
      </w:r>
    </w:p>
    <w:p w:rsidR="00665538" w:rsidRDefault="00665538" w:rsidP="006655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ч.ч. 1-2 ст. 69.2 Федерального закона от 10.01.2002 №7-ФЗ «Об охране окружающей среды» объекты, оказывающие негативное воздействие на окружающую среду, подлежат постановке на государственный учет юридическими лицами и индивидуальными предпринимателями, осуществляющими хозяйственную и (или) иную деятельность на указанных объектах, в уполномоченном Правительством Российской Федерации федеральном органе исполнительной власти или органе исполнительной власти субъекта Российской Федерации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компетенцией.</w:t>
      </w:r>
    </w:p>
    <w:p w:rsidR="00665538" w:rsidRDefault="00665538" w:rsidP="0066553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Постановка на государственный учет объектов, оказывающих негативное воздействие на окружающую среду, осуществляется на основании заявки о постановке на государственный учет, которая подается юридическими лицами или индивидуальными предпринимателями не позднее чем в течение шести месяцев со дня начала эксплуатации указанных объектов.</w:t>
      </w:r>
    </w:p>
    <w:p w:rsidR="00665538" w:rsidRDefault="00665538" w:rsidP="00665538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>В соответствии с п. 3 ст. 11 Федерального закона от 21.07.2014 № 219-ФЗ «О внесении изменений в Федеральный закон «Об охране окружающей среды» и отдельные законодательные акты Российской Федерации» со дня вступления в силу данного Федерального закона (с 01.01.2015) в течение двух лет, т.е. до 01.01.2017 юридические лица и индивидуальные предприниматели, осуществляющие хозяйственную и (или) иную деятельность, обязаны поставить на</w:t>
      </w:r>
      <w:proofErr w:type="gramEnd"/>
      <w:r>
        <w:rPr>
          <w:bCs/>
          <w:color w:val="000000"/>
          <w:sz w:val="28"/>
          <w:szCs w:val="28"/>
        </w:rPr>
        <w:t xml:space="preserve"> государственный учет принадлежащие им на установленном законом праве объекты, оказывающие негативное воздействие на окружающую среду, в порядке, установленном статьей 69.2 Федерального закона от 10.01.2002 № 7-ФЗ.</w:t>
      </w:r>
    </w:p>
    <w:p w:rsidR="00665538" w:rsidRDefault="00665538" w:rsidP="006655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невыполнение или несвоевременное выполнение обязанности по подаче заявки на постановку на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государственный учет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объектов, оказывающих негативное воздействие на окружающую среду, установлена административная ответственность по статье 8.46 Кодекса Российской Федерации об административных правонарушениях.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Размер штрафа </w:t>
      </w: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пяти тысяч до двадцати тысяч рублей; на юридических лиц - от тридцати тысяч до ста тысяч рублей.</w:t>
      </w:r>
    </w:p>
    <w:p w:rsidR="00665538" w:rsidRDefault="00665538" w:rsidP="00665538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 этом, за административное правонарушение, предусмотренное настоящей статьей, лицо, осуществляющее предпринимательскую деятельность без образования юридического лица, несет административную ответственность как юридическое лицо.</w:t>
      </w:r>
    </w:p>
    <w:p w:rsidR="00665538" w:rsidRDefault="00665538" w:rsidP="00665538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65538" w:rsidRDefault="00665538" w:rsidP="00665538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Старший помощник прокурора</w:t>
      </w:r>
    </w:p>
    <w:p w:rsidR="00665538" w:rsidRDefault="00665538" w:rsidP="0066553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Ордынского района</w:t>
      </w:r>
    </w:p>
    <w:p w:rsidR="00665538" w:rsidRDefault="00665538" w:rsidP="00665538">
      <w:pPr>
        <w:jc w:val="both"/>
        <w:rPr>
          <w:sz w:val="28"/>
          <w:szCs w:val="28"/>
        </w:rPr>
      </w:pPr>
    </w:p>
    <w:p w:rsidR="00665538" w:rsidRDefault="00665538" w:rsidP="006655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младший советник юстиции                                                         О.В. Лисицына </w:t>
      </w:r>
    </w:p>
    <w:p w:rsidR="00665538" w:rsidRDefault="00665538" w:rsidP="00665538">
      <w:pPr>
        <w:rPr>
          <w:sz w:val="24"/>
          <w:szCs w:val="24"/>
        </w:rPr>
      </w:pPr>
    </w:p>
    <w:p w:rsidR="00665538" w:rsidRDefault="00665538" w:rsidP="006655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5538" w:rsidRDefault="00665538" w:rsidP="00665538">
      <w:pPr>
        <w:rPr>
          <w:sz w:val="24"/>
          <w:szCs w:val="24"/>
        </w:rPr>
      </w:pPr>
    </w:p>
    <w:p w:rsidR="00665538" w:rsidRPr="00744C70" w:rsidRDefault="00665538" w:rsidP="00665538">
      <w:pPr>
        <w:jc w:val="both"/>
        <w:rPr>
          <w:i/>
          <w:sz w:val="28"/>
          <w:szCs w:val="28"/>
        </w:rPr>
      </w:pPr>
      <w:r w:rsidRPr="00744C70">
        <w:rPr>
          <w:rFonts w:ascii="Times New Roman" w:hAnsi="Times New Roman"/>
          <w:i/>
          <w:sz w:val="28"/>
          <w:szCs w:val="28"/>
        </w:rPr>
        <w:t>О порядке приёма и рассмотрения сообщений</w:t>
      </w:r>
    </w:p>
    <w:p w:rsidR="00665538" w:rsidRPr="00744C70" w:rsidRDefault="00665538" w:rsidP="00665538">
      <w:pPr>
        <w:spacing w:after="0" w:line="240" w:lineRule="exact"/>
        <w:rPr>
          <w:rFonts w:ascii="Times New Roman" w:hAnsi="Times New Roman"/>
          <w:i/>
          <w:sz w:val="28"/>
          <w:szCs w:val="28"/>
        </w:rPr>
      </w:pPr>
      <w:r w:rsidRPr="00744C70">
        <w:rPr>
          <w:rFonts w:ascii="Times New Roman" w:hAnsi="Times New Roman"/>
          <w:i/>
          <w:sz w:val="28"/>
          <w:szCs w:val="28"/>
        </w:rPr>
        <w:t>о преступлениях правоохранительными органами</w:t>
      </w:r>
    </w:p>
    <w:p w:rsidR="00665538" w:rsidRDefault="00665538" w:rsidP="00665538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665538" w:rsidRPr="00107619" w:rsidRDefault="00665538" w:rsidP="00665538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Защита прав потерпевших от преступлений и обеспечение им доступа к правосудию является одной из обязанностей государства, предусмотренной ст.52 Конституции Российской Федерации, и основополагающим принципом </w:t>
      </w:r>
      <w:r w:rsidRPr="00107619">
        <w:rPr>
          <w:rFonts w:ascii="Times New Roman" w:eastAsia="Calibri" w:hAnsi="Times New Roman"/>
          <w:sz w:val="28"/>
          <w:szCs w:val="28"/>
        </w:rPr>
        <w:t>уголовного судопроизводства.</w:t>
      </w:r>
      <w:r>
        <w:rPr>
          <w:rFonts w:ascii="Times New Roman" w:eastAsia="Calibri" w:hAnsi="Times New Roman"/>
          <w:sz w:val="28"/>
          <w:szCs w:val="28"/>
        </w:rPr>
        <w:t xml:space="preserve"> Порядок реализации права потерпевшего на защиту закреплён в Уголовно-процессуальном кодексе Российской Федерации и ведомственных нормативных актах.</w:t>
      </w:r>
    </w:p>
    <w:p w:rsidR="00665538" w:rsidRDefault="00665538" w:rsidP="006655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часть первая </w:t>
      </w:r>
      <w:r w:rsidRPr="00056161">
        <w:rPr>
          <w:rFonts w:ascii="Times New Roman" w:hAnsi="Times New Roman"/>
          <w:sz w:val="28"/>
          <w:szCs w:val="28"/>
        </w:rPr>
        <w:t>ст.144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6161">
        <w:rPr>
          <w:rFonts w:ascii="Times New Roman" w:hAnsi="Times New Roman"/>
          <w:sz w:val="28"/>
          <w:szCs w:val="28"/>
        </w:rPr>
        <w:t xml:space="preserve">УПК РФ </w:t>
      </w:r>
      <w:r>
        <w:rPr>
          <w:rFonts w:ascii="Times New Roman" w:hAnsi="Times New Roman"/>
          <w:sz w:val="28"/>
          <w:szCs w:val="28"/>
        </w:rPr>
        <w:t xml:space="preserve">возлагает на должностных лиц органов предварительного расследования </w:t>
      </w:r>
      <w:r w:rsidRPr="000561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>ность</w:t>
      </w:r>
      <w:r w:rsidRPr="00056161">
        <w:rPr>
          <w:rFonts w:ascii="Times New Roman" w:hAnsi="Times New Roman"/>
          <w:sz w:val="28"/>
          <w:szCs w:val="28"/>
        </w:rPr>
        <w:t xml:space="preserve"> принять, проверить сообщение о любом совершенном или готовящемся преступлении и в пределах </w:t>
      </w:r>
      <w:r>
        <w:rPr>
          <w:rFonts w:ascii="Times New Roman" w:hAnsi="Times New Roman"/>
          <w:sz w:val="28"/>
          <w:szCs w:val="28"/>
        </w:rPr>
        <w:t xml:space="preserve">своей </w:t>
      </w:r>
      <w:r w:rsidRPr="00056161">
        <w:rPr>
          <w:rFonts w:ascii="Times New Roman" w:hAnsi="Times New Roman"/>
          <w:sz w:val="28"/>
          <w:szCs w:val="28"/>
        </w:rPr>
        <w:t>компетенции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6161">
        <w:rPr>
          <w:rFonts w:ascii="Times New Roman" w:hAnsi="Times New Roman"/>
          <w:sz w:val="28"/>
          <w:szCs w:val="28"/>
        </w:rPr>
        <w:t>принять по нему решение в срок не позднее 3 суток со дня поступления</w:t>
      </w:r>
      <w:r>
        <w:rPr>
          <w:rFonts w:ascii="Times New Roman" w:hAnsi="Times New Roman"/>
          <w:sz w:val="28"/>
          <w:szCs w:val="28"/>
        </w:rPr>
        <w:t>. Указанный срок может быть продлён до 10 суток.</w:t>
      </w:r>
    </w:p>
    <w:p w:rsidR="00665538" w:rsidRDefault="00665538" w:rsidP="0066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помнить, что согласно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 xml:space="preserve">.4 ст.144 УПК РФ уполномоченное должностное лицо правоохранительного органа, принявшее сообщение о преступлении, обязано выдать заявителю  под роспись (а заявитель вправе потребовать выдачи) документ (корешок талона-уведомления) о принятии этого сообщения с указанием данных о лице, его принявшем, а также даты и времени его принятия. Отказ в принятии сообщения о преступлении вне </w:t>
      </w:r>
      <w:r w:rsidRPr="00107619">
        <w:rPr>
          <w:rFonts w:ascii="Times New Roman" w:eastAsia="Calibri" w:hAnsi="Times New Roman"/>
          <w:sz w:val="28"/>
          <w:szCs w:val="28"/>
        </w:rPr>
        <w:t>зависимос</w:t>
      </w:r>
      <w:r>
        <w:rPr>
          <w:rFonts w:ascii="Times New Roman" w:eastAsia="Calibri" w:hAnsi="Times New Roman"/>
          <w:sz w:val="28"/>
          <w:szCs w:val="28"/>
        </w:rPr>
        <w:t>ти от времени и места совершенного преступления</w:t>
      </w:r>
      <w:r>
        <w:rPr>
          <w:rFonts w:ascii="Times New Roman" w:hAnsi="Times New Roman"/>
          <w:sz w:val="28"/>
          <w:szCs w:val="28"/>
        </w:rPr>
        <w:t xml:space="preserve"> недопустим и может быть обжалован прокурору или в суд.</w:t>
      </w:r>
    </w:p>
    <w:p w:rsidR="00665538" w:rsidRDefault="00665538" w:rsidP="00665538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07619">
        <w:rPr>
          <w:rFonts w:ascii="Times New Roman" w:eastAsia="Calibri" w:hAnsi="Times New Roman"/>
          <w:sz w:val="28"/>
          <w:szCs w:val="28"/>
        </w:rPr>
        <w:t xml:space="preserve">О принятом по </w:t>
      </w:r>
      <w:proofErr w:type="gramStart"/>
      <w:r w:rsidRPr="00107619">
        <w:rPr>
          <w:rFonts w:ascii="Times New Roman" w:eastAsia="Calibri" w:hAnsi="Times New Roman"/>
          <w:sz w:val="28"/>
          <w:szCs w:val="28"/>
        </w:rPr>
        <w:t>сообщению</w:t>
      </w:r>
      <w:proofErr w:type="gramEnd"/>
      <w:r w:rsidRPr="00107619">
        <w:rPr>
          <w:rFonts w:ascii="Times New Roman" w:eastAsia="Calibri" w:hAnsi="Times New Roman"/>
          <w:sz w:val="28"/>
          <w:szCs w:val="28"/>
        </w:rPr>
        <w:t xml:space="preserve"> о </w:t>
      </w:r>
      <w:r>
        <w:rPr>
          <w:rFonts w:ascii="Times New Roman" w:eastAsia="Calibri" w:hAnsi="Times New Roman"/>
          <w:sz w:val="28"/>
          <w:szCs w:val="28"/>
        </w:rPr>
        <w:t xml:space="preserve">преступлении решении уведомляется </w:t>
      </w:r>
      <w:r w:rsidRPr="00107619">
        <w:rPr>
          <w:rFonts w:ascii="Times New Roman" w:eastAsia="Calibri" w:hAnsi="Times New Roman"/>
          <w:sz w:val="28"/>
          <w:szCs w:val="28"/>
        </w:rPr>
        <w:t>заявитель</w:t>
      </w:r>
      <w:r>
        <w:rPr>
          <w:rFonts w:ascii="Times New Roman" w:eastAsia="Calibri" w:hAnsi="Times New Roman"/>
          <w:sz w:val="28"/>
          <w:szCs w:val="28"/>
        </w:rPr>
        <w:t>. Одновременно ему</w:t>
      </w:r>
      <w:r w:rsidRPr="00107619">
        <w:rPr>
          <w:rFonts w:ascii="Times New Roman" w:eastAsia="Calibri" w:hAnsi="Times New Roman"/>
          <w:sz w:val="28"/>
          <w:szCs w:val="28"/>
        </w:rPr>
        <w:t xml:space="preserve"> разъясняется право </w:t>
      </w:r>
      <w:r>
        <w:rPr>
          <w:rFonts w:ascii="Times New Roman" w:eastAsia="Calibri" w:hAnsi="Times New Roman"/>
          <w:sz w:val="28"/>
          <w:szCs w:val="28"/>
        </w:rPr>
        <w:t xml:space="preserve">и порядок </w:t>
      </w:r>
      <w:r w:rsidRPr="00107619">
        <w:rPr>
          <w:rFonts w:ascii="Times New Roman" w:eastAsia="Calibri" w:hAnsi="Times New Roman"/>
          <w:sz w:val="28"/>
          <w:szCs w:val="28"/>
        </w:rPr>
        <w:t>обжалова</w:t>
      </w:r>
      <w:r>
        <w:rPr>
          <w:rFonts w:ascii="Times New Roman" w:eastAsia="Calibri" w:hAnsi="Times New Roman"/>
          <w:sz w:val="28"/>
          <w:szCs w:val="28"/>
        </w:rPr>
        <w:t>ния</w:t>
      </w:r>
      <w:r w:rsidRPr="00107619">
        <w:rPr>
          <w:rFonts w:ascii="Times New Roman" w:eastAsia="Calibri" w:hAnsi="Times New Roman"/>
          <w:sz w:val="28"/>
          <w:szCs w:val="28"/>
        </w:rPr>
        <w:t xml:space="preserve"> принято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107619">
        <w:rPr>
          <w:rFonts w:ascii="Times New Roman" w:eastAsia="Calibri" w:hAnsi="Times New Roman"/>
          <w:sz w:val="28"/>
          <w:szCs w:val="28"/>
        </w:rPr>
        <w:t xml:space="preserve"> решени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107619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При этом по смыслу закона копия такого решения направляется заявителю.</w:t>
      </w:r>
    </w:p>
    <w:p w:rsidR="00665538" w:rsidRPr="00107619" w:rsidRDefault="00665538" w:rsidP="0066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107619">
        <w:rPr>
          <w:rFonts w:ascii="Times New Roman" w:eastAsia="Calibri" w:hAnsi="Times New Roman"/>
          <w:sz w:val="28"/>
          <w:szCs w:val="28"/>
        </w:rPr>
        <w:t xml:space="preserve"> случаях отказа должностных лиц </w:t>
      </w:r>
      <w:r>
        <w:rPr>
          <w:rFonts w:ascii="Times New Roman" w:eastAsia="Calibri" w:hAnsi="Times New Roman"/>
          <w:sz w:val="28"/>
          <w:szCs w:val="28"/>
        </w:rPr>
        <w:t xml:space="preserve">правоохранительных </w:t>
      </w:r>
      <w:r w:rsidRPr="00107619">
        <w:rPr>
          <w:rFonts w:ascii="Times New Roman" w:eastAsia="Calibri" w:hAnsi="Times New Roman"/>
          <w:sz w:val="28"/>
          <w:szCs w:val="28"/>
        </w:rPr>
        <w:t>органов от приема сообщени</w:t>
      </w:r>
      <w:r>
        <w:rPr>
          <w:rFonts w:ascii="Times New Roman" w:eastAsia="Calibri" w:hAnsi="Times New Roman"/>
          <w:sz w:val="28"/>
          <w:szCs w:val="28"/>
        </w:rPr>
        <w:t>й</w:t>
      </w:r>
      <w:r w:rsidRPr="00107619">
        <w:rPr>
          <w:rFonts w:ascii="Times New Roman" w:eastAsia="Calibri" w:hAnsi="Times New Roman"/>
          <w:sz w:val="28"/>
          <w:szCs w:val="28"/>
        </w:rPr>
        <w:t xml:space="preserve"> о преступлени</w:t>
      </w:r>
      <w:r>
        <w:rPr>
          <w:rFonts w:ascii="Times New Roman" w:eastAsia="Calibri" w:hAnsi="Times New Roman"/>
          <w:sz w:val="28"/>
          <w:szCs w:val="28"/>
        </w:rPr>
        <w:t>ях</w:t>
      </w:r>
      <w:r w:rsidRPr="0010761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либо нарушениях порядка принятия решений по таким сообщениям заявитель вправе сообщить в </w:t>
      </w:r>
      <w:r w:rsidRPr="00107619">
        <w:rPr>
          <w:rFonts w:ascii="Times New Roman" w:eastAsia="Calibri" w:hAnsi="Times New Roman"/>
          <w:sz w:val="28"/>
          <w:szCs w:val="28"/>
        </w:rPr>
        <w:t>прокуратуру района.</w:t>
      </w:r>
    </w:p>
    <w:p w:rsidR="00665538" w:rsidRDefault="00665538" w:rsidP="00665538">
      <w:pPr>
        <w:jc w:val="both"/>
        <w:rPr>
          <w:rFonts w:eastAsia="Calibri"/>
        </w:rPr>
      </w:pPr>
    </w:p>
    <w:p w:rsidR="00665538" w:rsidRPr="00744C70" w:rsidRDefault="00665538" w:rsidP="00665538">
      <w:pPr>
        <w:jc w:val="both"/>
        <w:rPr>
          <w:rFonts w:ascii="Times New Roman" w:eastAsia="Calibri" w:hAnsi="Times New Roman"/>
          <w:sz w:val="28"/>
          <w:szCs w:val="28"/>
        </w:rPr>
      </w:pPr>
      <w:r w:rsidRPr="00744C70">
        <w:rPr>
          <w:rFonts w:ascii="Times New Roman" w:eastAsia="Calibri" w:hAnsi="Times New Roman"/>
          <w:sz w:val="28"/>
          <w:szCs w:val="28"/>
        </w:rPr>
        <w:t xml:space="preserve">Заместитель прокурора района </w:t>
      </w:r>
    </w:p>
    <w:p w:rsidR="00665538" w:rsidRPr="00744C70" w:rsidRDefault="00665538" w:rsidP="00665538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с</w:t>
      </w:r>
      <w:r w:rsidRPr="00744C70">
        <w:rPr>
          <w:rFonts w:ascii="Times New Roman" w:eastAsia="Calibri" w:hAnsi="Times New Roman"/>
          <w:sz w:val="28"/>
          <w:szCs w:val="28"/>
        </w:rPr>
        <w:t xml:space="preserve">оветник юстиции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 xml:space="preserve">            </w:t>
      </w:r>
      <w:r w:rsidRPr="00744C70">
        <w:rPr>
          <w:rFonts w:ascii="Times New Roman" w:eastAsia="Calibri" w:hAnsi="Times New Roman"/>
          <w:sz w:val="28"/>
          <w:szCs w:val="28"/>
        </w:rPr>
        <w:t xml:space="preserve">Д.С. </w:t>
      </w:r>
      <w:proofErr w:type="spellStart"/>
      <w:r w:rsidRPr="00744C70">
        <w:rPr>
          <w:rFonts w:ascii="Times New Roman" w:eastAsia="Calibri" w:hAnsi="Times New Roman"/>
          <w:sz w:val="28"/>
          <w:szCs w:val="28"/>
        </w:rPr>
        <w:t>Бовкун</w:t>
      </w:r>
      <w:proofErr w:type="spellEnd"/>
    </w:p>
    <w:p w:rsidR="00665538" w:rsidRDefault="00665538" w:rsidP="0066553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Прокуратура информирует</w:t>
      </w:r>
    </w:p>
    <w:p w:rsidR="00665538" w:rsidRDefault="00665538" w:rsidP="006655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ч.ч. 1-2 ст. 69.2 Федерального закона от 10.01.2002 №7-ФЗ «Об охране окружающей среды» объекты, оказывающие негативное воздействие на окружающую среду, подлежат постановке на государственный учет юридическими лицами и индивидуальными предпринимателями, осуществляющими хозяйственную и (или) иную деятельность на указанных объектах, в уполномоченном Правительством Российской Федерации федеральном органе исполнительной власти или органе исполнительной власти субъекта Российской Федерации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компетенцией.</w:t>
      </w:r>
    </w:p>
    <w:p w:rsidR="00665538" w:rsidRDefault="00665538" w:rsidP="0066553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Постановка на государственный учет объектов, оказывающих негативное воздействие на окружающую среду, осуществляется на основании заявки о постановке на государственный учет, которая подается юридическими лицами или индивидуальными предпринимателями не позднее чем в течение шести месяцев со дня начала эксплуатации указанных объектов.</w:t>
      </w:r>
    </w:p>
    <w:p w:rsidR="00665538" w:rsidRDefault="00665538" w:rsidP="00665538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>В соответствии с п. 3 ст. 11 Федерального закона от 21.07.2014 № 219-ФЗ «О внесении изменений в Федеральный закон «Об охране окружающей среды» и отдельные законодательные акты Российской Федерации» со дня вступления в силу данного Федерального закона (с 01.01.2015) в течение двух лет, т.е. до 01.01.2017 юридические лица и индивидуальные предприниматели, осуществляющие хозяйственную и (или) иную деятельность, обязаны поставить на</w:t>
      </w:r>
      <w:proofErr w:type="gramEnd"/>
      <w:r>
        <w:rPr>
          <w:bCs/>
          <w:color w:val="000000"/>
          <w:sz w:val="28"/>
          <w:szCs w:val="28"/>
        </w:rPr>
        <w:t xml:space="preserve"> государственный учет принадлежащие им на установленном законом праве объекты, оказывающие негативное воздействие на окружающую среду, в порядке, установленном статьей 69.2 Федерального закона от 10.01.2002 № 7-ФЗ.</w:t>
      </w:r>
    </w:p>
    <w:p w:rsidR="00665538" w:rsidRDefault="00665538" w:rsidP="006655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невыполнение или несвоевременное выполнение обязанности по подаче заявки на постановку на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государственный учет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объектов, оказывающих негативное воздействие на окружающую среду, установлена административная ответственность по статье 8.46 Кодекса Российской Федерации об административных правонарушениях.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Размер штрафа </w:t>
      </w: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пяти тысяч до двадцати тысяч рублей; на юридических лиц - от тридцати тысяч до ста тысяч рублей.</w:t>
      </w:r>
    </w:p>
    <w:p w:rsidR="00665538" w:rsidRDefault="00665538" w:rsidP="00665538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 этом, за административное правонарушение, предусмотренное настоящей статьей, лицо, осуществляющее предпринимательскую деятельность без образования юридического лица, несет административную ответственность как юридическое лицо.</w:t>
      </w:r>
    </w:p>
    <w:p w:rsidR="00665538" w:rsidRDefault="00665538" w:rsidP="00665538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65538" w:rsidRDefault="00665538" w:rsidP="00665538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Старший помощник прокурора</w:t>
      </w:r>
    </w:p>
    <w:p w:rsidR="00665538" w:rsidRDefault="00665538" w:rsidP="00665538">
      <w:pPr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665538" w:rsidRDefault="00665538" w:rsidP="00665538">
      <w:pPr>
        <w:jc w:val="both"/>
        <w:rPr>
          <w:sz w:val="28"/>
          <w:szCs w:val="28"/>
        </w:rPr>
      </w:pPr>
    </w:p>
    <w:p w:rsidR="00665538" w:rsidRDefault="00665538" w:rsidP="006655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младший советник юстиции                                                         О.В. Лисицына </w:t>
      </w:r>
    </w:p>
    <w:p w:rsidR="00665538" w:rsidRDefault="00665538" w:rsidP="00665538">
      <w:pPr>
        <w:rPr>
          <w:sz w:val="24"/>
          <w:szCs w:val="24"/>
        </w:rPr>
      </w:pPr>
    </w:p>
    <w:p w:rsidR="00665538" w:rsidRDefault="00665538" w:rsidP="006655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5538" w:rsidRDefault="00665538" w:rsidP="00665538">
      <w:pPr>
        <w:rPr>
          <w:sz w:val="24"/>
          <w:szCs w:val="24"/>
        </w:rPr>
      </w:pPr>
    </w:p>
    <w:p w:rsidR="00665538" w:rsidRPr="00744C70" w:rsidRDefault="00665538" w:rsidP="00665538">
      <w:pPr>
        <w:jc w:val="both"/>
        <w:rPr>
          <w:i/>
          <w:sz w:val="28"/>
          <w:szCs w:val="28"/>
        </w:rPr>
      </w:pPr>
      <w:r w:rsidRPr="00744C70">
        <w:rPr>
          <w:rFonts w:ascii="Times New Roman" w:hAnsi="Times New Roman"/>
          <w:i/>
          <w:sz w:val="28"/>
          <w:szCs w:val="28"/>
        </w:rPr>
        <w:t>О порядке приёма и рассмотрения сообщений</w:t>
      </w:r>
    </w:p>
    <w:p w:rsidR="00665538" w:rsidRPr="00744C70" w:rsidRDefault="00665538" w:rsidP="00665538">
      <w:pPr>
        <w:spacing w:after="0" w:line="240" w:lineRule="exact"/>
        <w:rPr>
          <w:rFonts w:ascii="Times New Roman" w:hAnsi="Times New Roman"/>
          <w:i/>
          <w:sz w:val="28"/>
          <w:szCs w:val="28"/>
        </w:rPr>
      </w:pPr>
      <w:r w:rsidRPr="00744C70">
        <w:rPr>
          <w:rFonts w:ascii="Times New Roman" w:hAnsi="Times New Roman"/>
          <w:i/>
          <w:sz w:val="28"/>
          <w:szCs w:val="28"/>
        </w:rPr>
        <w:t>о преступлениях правоохранительными органами</w:t>
      </w:r>
    </w:p>
    <w:p w:rsidR="00665538" w:rsidRDefault="00665538" w:rsidP="00665538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665538" w:rsidRPr="00107619" w:rsidRDefault="00665538" w:rsidP="00665538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Защита прав потерпевших от преступлений и обеспечение им доступа к правосудию является одной из обязанностей государства, предусмотренной ст.52 Конституции Российской Федерации, и основополагающим принципом </w:t>
      </w:r>
      <w:r w:rsidRPr="00107619">
        <w:rPr>
          <w:rFonts w:ascii="Times New Roman" w:eastAsia="Calibri" w:hAnsi="Times New Roman"/>
          <w:sz w:val="28"/>
          <w:szCs w:val="28"/>
        </w:rPr>
        <w:t>уголовного судопроизводства.</w:t>
      </w:r>
      <w:r>
        <w:rPr>
          <w:rFonts w:ascii="Times New Roman" w:eastAsia="Calibri" w:hAnsi="Times New Roman"/>
          <w:sz w:val="28"/>
          <w:szCs w:val="28"/>
        </w:rPr>
        <w:t xml:space="preserve"> Порядок реализации права потерпевшего на защиту закреплён в Уголовно-процессуальном кодексе Российской Федерации и ведомственных нормативных актах.</w:t>
      </w:r>
    </w:p>
    <w:p w:rsidR="00665538" w:rsidRDefault="00665538" w:rsidP="006655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часть первая </w:t>
      </w:r>
      <w:r w:rsidRPr="00056161">
        <w:rPr>
          <w:rFonts w:ascii="Times New Roman" w:hAnsi="Times New Roman"/>
          <w:sz w:val="28"/>
          <w:szCs w:val="28"/>
        </w:rPr>
        <w:t>ст.144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6161">
        <w:rPr>
          <w:rFonts w:ascii="Times New Roman" w:hAnsi="Times New Roman"/>
          <w:sz w:val="28"/>
          <w:szCs w:val="28"/>
        </w:rPr>
        <w:t xml:space="preserve">УПК РФ </w:t>
      </w:r>
      <w:r>
        <w:rPr>
          <w:rFonts w:ascii="Times New Roman" w:hAnsi="Times New Roman"/>
          <w:sz w:val="28"/>
          <w:szCs w:val="28"/>
        </w:rPr>
        <w:t xml:space="preserve">возлагает на должностных лиц органов предварительного расследования </w:t>
      </w:r>
      <w:r w:rsidRPr="000561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>ность</w:t>
      </w:r>
      <w:r w:rsidRPr="00056161">
        <w:rPr>
          <w:rFonts w:ascii="Times New Roman" w:hAnsi="Times New Roman"/>
          <w:sz w:val="28"/>
          <w:szCs w:val="28"/>
        </w:rPr>
        <w:t xml:space="preserve"> принять, проверить сообщение о любом совершенном или готовящемся преступлении и в пределах </w:t>
      </w:r>
      <w:r>
        <w:rPr>
          <w:rFonts w:ascii="Times New Roman" w:hAnsi="Times New Roman"/>
          <w:sz w:val="28"/>
          <w:szCs w:val="28"/>
        </w:rPr>
        <w:t xml:space="preserve">своей </w:t>
      </w:r>
      <w:r w:rsidRPr="00056161">
        <w:rPr>
          <w:rFonts w:ascii="Times New Roman" w:hAnsi="Times New Roman"/>
          <w:sz w:val="28"/>
          <w:szCs w:val="28"/>
        </w:rPr>
        <w:t>компетенции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6161">
        <w:rPr>
          <w:rFonts w:ascii="Times New Roman" w:hAnsi="Times New Roman"/>
          <w:sz w:val="28"/>
          <w:szCs w:val="28"/>
        </w:rPr>
        <w:t>принять по нему решение в срок не позднее 3 суток со дня поступления</w:t>
      </w:r>
      <w:r>
        <w:rPr>
          <w:rFonts w:ascii="Times New Roman" w:hAnsi="Times New Roman"/>
          <w:sz w:val="28"/>
          <w:szCs w:val="28"/>
        </w:rPr>
        <w:t>. Указанный срок может быть продлён до 10 суток.</w:t>
      </w:r>
    </w:p>
    <w:p w:rsidR="00665538" w:rsidRDefault="00665538" w:rsidP="0066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помнить, что согласно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 xml:space="preserve">.4 ст.144 УПК РФ уполномоченное должностное лицо правоохранительного органа, принявшее сообщение о преступлении, обязано выдать заявителю  под роспись (а заявитель вправе потребовать выдачи) документ (корешок талона-уведомления) о принятии этого сообщения с указанием данных о лице, его принявшем, а также даты и времени его принятия. Отказ в принятии сообщения о преступлении вне </w:t>
      </w:r>
      <w:r w:rsidRPr="00107619">
        <w:rPr>
          <w:rFonts w:ascii="Times New Roman" w:eastAsia="Calibri" w:hAnsi="Times New Roman"/>
          <w:sz w:val="28"/>
          <w:szCs w:val="28"/>
        </w:rPr>
        <w:t>зависимос</w:t>
      </w:r>
      <w:r>
        <w:rPr>
          <w:rFonts w:ascii="Times New Roman" w:eastAsia="Calibri" w:hAnsi="Times New Roman"/>
          <w:sz w:val="28"/>
          <w:szCs w:val="28"/>
        </w:rPr>
        <w:t>ти от времени и места совершенного преступления</w:t>
      </w:r>
      <w:r>
        <w:rPr>
          <w:rFonts w:ascii="Times New Roman" w:hAnsi="Times New Roman"/>
          <w:sz w:val="28"/>
          <w:szCs w:val="28"/>
        </w:rPr>
        <w:t xml:space="preserve"> недопустим и может быть обжалован прокурору или в суд.</w:t>
      </w:r>
    </w:p>
    <w:p w:rsidR="00665538" w:rsidRDefault="00665538" w:rsidP="00665538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07619">
        <w:rPr>
          <w:rFonts w:ascii="Times New Roman" w:eastAsia="Calibri" w:hAnsi="Times New Roman"/>
          <w:sz w:val="28"/>
          <w:szCs w:val="28"/>
        </w:rPr>
        <w:t xml:space="preserve">О принятом по </w:t>
      </w:r>
      <w:proofErr w:type="gramStart"/>
      <w:r w:rsidRPr="00107619">
        <w:rPr>
          <w:rFonts w:ascii="Times New Roman" w:eastAsia="Calibri" w:hAnsi="Times New Roman"/>
          <w:sz w:val="28"/>
          <w:szCs w:val="28"/>
        </w:rPr>
        <w:t>сообщению</w:t>
      </w:r>
      <w:proofErr w:type="gramEnd"/>
      <w:r w:rsidRPr="00107619">
        <w:rPr>
          <w:rFonts w:ascii="Times New Roman" w:eastAsia="Calibri" w:hAnsi="Times New Roman"/>
          <w:sz w:val="28"/>
          <w:szCs w:val="28"/>
        </w:rPr>
        <w:t xml:space="preserve"> о </w:t>
      </w:r>
      <w:r>
        <w:rPr>
          <w:rFonts w:ascii="Times New Roman" w:eastAsia="Calibri" w:hAnsi="Times New Roman"/>
          <w:sz w:val="28"/>
          <w:szCs w:val="28"/>
        </w:rPr>
        <w:t xml:space="preserve">преступлении решении уведомляется </w:t>
      </w:r>
      <w:r w:rsidRPr="00107619">
        <w:rPr>
          <w:rFonts w:ascii="Times New Roman" w:eastAsia="Calibri" w:hAnsi="Times New Roman"/>
          <w:sz w:val="28"/>
          <w:szCs w:val="28"/>
        </w:rPr>
        <w:t>заявитель</w:t>
      </w:r>
      <w:r>
        <w:rPr>
          <w:rFonts w:ascii="Times New Roman" w:eastAsia="Calibri" w:hAnsi="Times New Roman"/>
          <w:sz w:val="28"/>
          <w:szCs w:val="28"/>
        </w:rPr>
        <w:t>. Одновременно ему</w:t>
      </w:r>
      <w:r w:rsidRPr="00107619">
        <w:rPr>
          <w:rFonts w:ascii="Times New Roman" w:eastAsia="Calibri" w:hAnsi="Times New Roman"/>
          <w:sz w:val="28"/>
          <w:szCs w:val="28"/>
        </w:rPr>
        <w:t xml:space="preserve"> разъясняется право </w:t>
      </w:r>
      <w:r>
        <w:rPr>
          <w:rFonts w:ascii="Times New Roman" w:eastAsia="Calibri" w:hAnsi="Times New Roman"/>
          <w:sz w:val="28"/>
          <w:szCs w:val="28"/>
        </w:rPr>
        <w:t xml:space="preserve">и порядок </w:t>
      </w:r>
      <w:r w:rsidRPr="00107619">
        <w:rPr>
          <w:rFonts w:ascii="Times New Roman" w:eastAsia="Calibri" w:hAnsi="Times New Roman"/>
          <w:sz w:val="28"/>
          <w:szCs w:val="28"/>
        </w:rPr>
        <w:t>обжалова</w:t>
      </w:r>
      <w:r>
        <w:rPr>
          <w:rFonts w:ascii="Times New Roman" w:eastAsia="Calibri" w:hAnsi="Times New Roman"/>
          <w:sz w:val="28"/>
          <w:szCs w:val="28"/>
        </w:rPr>
        <w:t>ния</w:t>
      </w:r>
      <w:r w:rsidRPr="00107619">
        <w:rPr>
          <w:rFonts w:ascii="Times New Roman" w:eastAsia="Calibri" w:hAnsi="Times New Roman"/>
          <w:sz w:val="28"/>
          <w:szCs w:val="28"/>
        </w:rPr>
        <w:t xml:space="preserve"> принято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107619">
        <w:rPr>
          <w:rFonts w:ascii="Times New Roman" w:eastAsia="Calibri" w:hAnsi="Times New Roman"/>
          <w:sz w:val="28"/>
          <w:szCs w:val="28"/>
        </w:rPr>
        <w:t xml:space="preserve"> решени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107619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При этом по смыслу закона копия такого решения направляется заявителю.</w:t>
      </w:r>
    </w:p>
    <w:p w:rsidR="00665538" w:rsidRPr="00107619" w:rsidRDefault="00665538" w:rsidP="0066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107619">
        <w:rPr>
          <w:rFonts w:ascii="Times New Roman" w:eastAsia="Calibri" w:hAnsi="Times New Roman"/>
          <w:sz w:val="28"/>
          <w:szCs w:val="28"/>
        </w:rPr>
        <w:t xml:space="preserve"> случаях отказа должностных лиц </w:t>
      </w:r>
      <w:r>
        <w:rPr>
          <w:rFonts w:ascii="Times New Roman" w:eastAsia="Calibri" w:hAnsi="Times New Roman"/>
          <w:sz w:val="28"/>
          <w:szCs w:val="28"/>
        </w:rPr>
        <w:t xml:space="preserve">правоохранительных </w:t>
      </w:r>
      <w:r w:rsidRPr="00107619">
        <w:rPr>
          <w:rFonts w:ascii="Times New Roman" w:eastAsia="Calibri" w:hAnsi="Times New Roman"/>
          <w:sz w:val="28"/>
          <w:szCs w:val="28"/>
        </w:rPr>
        <w:t>органов от приема сообщени</w:t>
      </w:r>
      <w:r>
        <w:rPr>
          <w:rFonts w:ascii="Times New Roman" w:eastAsia="Calibri" w:hAnsi="Times New Roman"/>
          <w:sz w:val="28"/>
          <w:szCs w:val="28"/>
        </w:rPr>
        <w:t>й</w:t>
      </w:r>
      <w:r w:rsidRPr="00107619">
        <w:rPr>
          <w:rFonts w:ascii="Times New Roman" w:eastAsia="Calibri" w:hAnsi="Times New Roman"/>
          <w:sz w:val="28"/>
          <w:szCs w:val="28"/>
        </w:rPr>
        <w:t xml:space="preserve"> о преступлени</w:t>
      </w:r>
      <w:r>
        <w:rPr>
          <w:rFonts w:ascii="Times New Roman" w:eastAsia="Calibri" w:hAnsi="Times New Roman"/>
          <w:sz w:val="28"/>
          <w:szCs w:val="28"/>
        </w:rPr>
        <w:t>ях</w:t>
      </w:r>
      <w:r w:rsidRPr="0010761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либо нарушениях порядка принятия решений по таким сообщениям заявитель вправе сообщить в </w:t>
      </w:r>
      <w:r w:rsidRPr="00107619">
        <w:rPr>
          <w:rFonts w:ascii="Times New Roman" w:eastAsia="Calibri" w:hAnsi="Times New Roman"/>
          <w:sz w:val="28"/>
          <w:szCs w:val="28"/>
        </w:rPr>
        <w:t>прокуратуру района.</w:t>
      </w:r>
    </w:p>
    <w:p w:rsidR="00665538" w:rsidRDefault="00665538" w:rsidP="00665538">
      <w:pPr>
        <w:jc w:val="both"/>
        <w:rPr>
          <w:rFonts w:eastAsia="Calibri"/>
        </w:rPr>
      </w:pPr>
    </w:p>
    <w:p w:rsidR="00665538" w:rsidRPr="00744C70" w:rsidRDefault="00665538" w:rsidP="00665538">
      <w:pPr>
        <w:jc w:val="both"/>
        <w:rPr>
          <w:rFonts w:ascii="Times New Roman" w:eastAsia="Calibri" w:hAnsi="Times New Roman"/>
          <w:sz w:val="28"/>
          <w:szCs w:val="28"/>
        </w:rPr>
      </w:pPr>
      <w:r w:rsidRPr="00744C70">
        <w:rPr>
          <w:rFonts w:ascii="Times New Roman" w:eastAsia="Calibri" w:hAnsi="Times New Roman"/>
          <w:sz w:val="28"/>
          <w:szCs w:val="28"/>
        </w:rPr>
        <w:t xml:space="preserve">Заместитель прокурора района </w:t>
      </w:r>
    </w:p>
    <w:p w:rsidR="00665538" w:rsidRPr="00744C70" w:rsidRDefault="00665538" w:rsidP="00665538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</w:t>
      </w:r>
      <w:r w:rsidRPr="00744C70">
        <w:rPr>
          <w:rFonts w:ascii="Times New Roman" w:eastAsia="Calibri" w:hAnsi="Times New Roman"/>
          <w:sz w:val="28"/>
          <w:szCs w:val="28"/>
        </w:rPr>
        <w:t xml:space="preserve">оветник юстиции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 xml:space="preserve">            </w:t>
      </w:r>
      <w:r w:rsidRPr="00744C70">
        <w:rPr>
          <w:rFonts w:ascii="Times New Roman" w:eastAsia="Calibri" w:hAnsi="Times New Roman"/>
          <w:sz w:val="28"/>
          <w:szCs w:val="28"/>
        </w:rPr>
        <w:t xml:space="preserve">Д.С. </w:t>
      </w:r>
      <w:proofErr w:type="spellStart"/>
      <w:r w:rsidRPr="00744C70">
        <w:rPr>
          <w:rFonts w:ascii="Times New Roman" w:eastAsia="Calibri" w:hAnsi="Times New Roman"/>
          <w:sz w:val="28"/>
          <w:szCs w:val="28"/>
        </w:rPr>
        <w:t>Бовкун</w:t>
      </w:r>
      <w:proofErr w:type="spellEnd"/>
    </w:p>
    <w:p w:rsidR="000C1361" w:rsidRDefault="000C1361"/>
    <w:sectPr w:rsidR="000C1361" w:rsidSect="000C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538"/>
    <w:rsid w:val="000C1361"/>
    <w:rsid w:val="0060025C"/>
    <w:rsid w:val="00665538"/>
    <w:rsid w:val="00690E0E"/>
    <w:rsid w:val="008240E7"/>
    <w:rsid w:val="00E16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5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655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A6AE5F99E9D18E627CDB668978BB8997FA83884682D791085C1D593221A137648B9BB6FDF1AA6FCj5cEE" TargetMode="External"/><Relationship Id="rId4" Type="http://schemas.openxmlformats.org/officeDocument/2006/relationships/hyperlink" Target="consultantplus://offline/ref=FA6AE5F99E9D18E627CDB668978BB8997FA83884682D791085C1D593221A137648B9BB6FDF1AA6FCj5c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1317</Words>
  <Characters>7508</Characters>
  <Application>Microsoft Office Word</Application>
  <DocSecurity>0</DocSecurity>
  <Lines>62</Lines>
  <Paragraphs>17</Paragraphs>
  <ScaleCrop>false</ScaleCrop>
  <Company>Home</Company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2017-06-29T02:40:00Z</dcterms:created>
  <dcterms:modified xsi:type="dcterms:W3CDTF">2017-06-29T02:41:00Z</dcterms:modified>
</cp:coreProperties>
</file>