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50" w:rsidRPr="008B1850" w:rsidRDefault="008B1850" w:rsidP="008B1850">
      <w:pPr>
        <w:pStyle w:val="1"/>
        <w:jc w:val="center"/>
        <w:rPr>
          <w:b/>
        </w:rPr>
      </w:pPr>
      <w:r w:rsidRPr="008B1850">
        <w:rPr>
          <w:b/>
        </w:rPr>
        <w:t>АДМИНИСТРАЦИЯ</w:t>
      </w:r>
    </w:p>
    <w:p w:rsidR="008B1850" w:rsidRPr="008B1850" w:rsidRDefault="008B1850" w:rsidP="008B1850">
      <w:pPr>
        <w:pStyle w:val="1"/>
        <w:jc w:val="center"/>
        <w:rPr>
          <w:b/>
        </w:rPr>
      </w:pPr>
      <w:r w:rsidRPr="008B1850">
        <w:rPr>
          <w:b/>
        </w:rPr>
        <w:t>УСТЮЖАНИНСКОГО  СЕЛЬСОВЕТА</w:t>
      </w:r>
    </w:p>
    <w:p w:rsidR="008B1850" w:rsidRPr="008B1850" w:rsidRDefault="008B1850" w:rsidP="008B1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50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A96883" w:rsidRDefault="00C011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</w:pPr>
      <w:r>
        <w:rPr>
          <w:rFonts w:ascii="Times New Roman" w:eastAsia="Arial" w:hAnsi="Times New Roman" w:cs="Times New Roman"/>
          <w:color w:val="483B3F"/>
          <w:sz w:val="28"/>
          <w:szCs w:val="28"/>
        </w:rPr>
        <w:t> </w:t>
      </w:r>
    </w:p>
    <w:p w:rsidR="00A96883" w:rsidRDefault="00C011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</w:pPr>
      <w:r>
        <w:rPr>
          <w:rFonts w:ascii="Times New Roman" w:eastAsia="Arial" w:hAnsi="Times New Roman" w:cs="Times New Roman"/>
          <w:b/>
          <w:color w:val="483B3F"/>
          <w:sz w:val="28"/>
          <w:szCs w:val="28"/>
        </w:rPr>
        <w:t>ПОСТАНОВЛЕНИЕ</w:t>
      </w:r>
    </w:p>
    <w:p w:rsidR="00A96883" w:rsidRDefault="00C011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</w:pPr>
      <w:r>
        <w:rPr>
          <w:rFonts w:ascii="Times New Roman" w:eastAsia="Arial" w:hAnsi="Times New Roman" w:cs="Times New Roman"/>
          <w:b/>
          <w:color w:val="483B3F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483B3F"/>
          <w:sz w:val="28"/>
          <w:szCs w:val="28"/>
        </w:rPr>
        <w:t xml:space="preserve"> </w:t>
      </w:r>
      <w:r w:rsidR="0055685E">
        <w:rPr>
          <w:rFonts w:ascii="Times New Roman" w:eastAsia="Arial" w:hAnsi="Times New Roman" w:cs="Times New Roman"/>
          <w:color w:val="483B3F"/>
          <w:sz w:val="28"/>
          <w:szCs w:val="28"/>
        </w:rPr>
        <w:t>24.03.2023 г.                                                                     № 23</w:t>
      </w:r>
    </w:p>
    <w:p w:rsidR="00A96883" w:rsidRDefault="00C011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</w:pPr>
      <w:r>
        <w:rPr>
          <w:rFonts w:ascii="Times New Roman" w:eastAsia="Arial" w:hAnsi="Times New Roman" w:cs="Times New Roman"/>
          <w:color w:val="483B3F"/>
          <w:sz w:val="28"/>
          <w:szCs w:val="28"/>
        </w:rPr>
        <w:t xml:space="preserve">Об утверждении плана мероприятий </w:t>
      </w:r>
      <w:r>
        <w:rPr>
          <w:rFonts w:ascii="Times New Roman" w:hAnsi="Times New Roman" w:cs="Times New Roman"/>
          <w:sz w:val="28"/>
          <w:szCs w:val="28"/>
        </w:rPr>
        <w:t>по увеличению налоговых и неналоговых доходов бюджета</w:t>
      </w:r>
      <w:r>
        <w:rPr>
          <w:rFonts w:ascii="Times New Roman" w:eastAsia="Arial" w:hAnsi="Times New Roman" w:cs="Times New Roman"/>
          <w:color w:val="483B3F"/>
          <w:sz w:val="28"/>
          <w:szCs w:val="28"/>
        </w:rPr>
        <w:t xml:space="preserve"> </w:t>
      </w:r>
      <w:r w:rsidR="008B1850">
        <w:rPr>
          <w:rFonts w:ascii="Times New Roman" w:eastAsia="Arial" w:hAnsi="Times New Roman" w:cs="Times New Roman"/>
          <w:color w:val="483B3F"/>
          <w:sz w:val="28"/>
          <w:szCs w:val="28"/>
        </w:rPr>
        <w:t>Устюжанинского</w:t>
      </w:r>
      <w:r>
        <w:rPr>
          <w:rFonts w:ascii="Times New Roman" w:eastAsia="Arial" w:hAnsi="Times New Roman" w:cs="Times New Roman"/>
          <w:color w:val="483B3F"/>
          <w:sz w:val="28"/>
          <w:szCs w:val="28"/>
        </w:rPr>
        <w:t xml:space="preserve"> сельсовета Ордынского района Новосибирской  области</w:t>
      </w:r>
      <w:r>
        <w:rPr>
          <w:rFonts w:ascii="Times New Roman" w:eastAsia="Arial" w:hAnsi="Times New Roman" w:cs="Times New Roman"/>
          <w:b/>
          <w:color w:val="483B3F"/>
          <w:sz w:val="28"/>
          <w:szCs w:val="28"/>
        </w:rPr>
        <w:t xml:space="preserve"> </w:t>
      </w:r>
    </w:p>
    <w:p w:rsidR="00A96883" w:rsidRDefault="00C011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налогового потенциала, оптимизации расходов, в соответствии с планом социально-экономического развития муниципального образования </w:t>
      </w:r>
      <w:r w:rsidR="008B1850">
        <w:rPr>
          <w:rFonts w:ascii="Times New Roman" w:hAnsi="Times New Roman" w:cs="Times New Roman"/>
          <w:sz w:val="28"/>
          <w:szCs w:val="28"/>
        </w:rPr>
        <w:t>Устюжанинского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</w:t>
      </w:r>
      <w:r>
        <w:rPr>
          <w:rFonts w:ascii="Times New Roman" w:hAnsi="Times New Roman" w:cs="Times New Roman"/>
          <w:sz w:val="28"/>
          <w:szCs w:val="28"/>
        </w:rPr>
        <w:t xml:space="preserve">рской области, руководствуясь Уставом сельского поселения </w:t>
      </w:r>
      <w:r w:rsidR="008B1850">
        <w:rPr>
          <w:rFonts w:ascii="Times New Roman" w:hAnsi="Times New Roman" w:cs="Times New Roman"/>
          <w:sz w:val="28"/>
          <w:szCs w:val="28"/>
        </w:rPr>
        <w:t>Устюжанинского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муниципального района Новосибирской области, </w:t>
      </w:r>
      <w:r>
        <w:rPr>
          <w:rFonts w:ascii="Times New Roman" w:eastAsia="Arial" w:hAnsi="Times New Roman" w:cs="Times New Roman"/>
          <w:color w:val="483B3F"/>
          <w:sz w:val="28"/>
          <w:szCs w:val="28"/>
        </w:rPr>
        <w:t xml:space="preserve">администрация </w:t>
      </w:r>
      <w:r w:rsidR="008B1850">
        <w:rPr>
          <w:rFonts w:ascii="Times New Roman" w:eastAsia="Arial" w:hAnsi="Times New Roman" w:cs="Times New Roman"/>
          <w:color w:val="483B3F"/>
          <w:sz w:val="28"/>
          <w:szCs w:val="28"/>
        </w:rPr>
        <w:t>Устюжанинского</w:t>
      </w:r>
      <w:r>
        <w:rPr>
          <w:rFonts w:ascii="Times New Roman" w:eastAsia="Arial" w:hAnsi="Times New Roman" w:cs="Times New Roman"/>
          <w:color w:val="483B3F"/>
          <w:sz w:val="28"/>
          <w:szCs w:val="28"/>
        </w:rPr>
        <w:t xml:space="preserve"> сельсовета Ордынского района Новосибирской области </w:t>
      </w:r>
    </w:p>
    <w:p w:rsidR="00A96883" w:rsidRDefault="008B1850">
      <w:pPr>
        <w:pStyle w:val="af3"/>
        <w:jc w:val="both"/>
      </w:pPr>
      <w:r>
        <w:rPr>
          <w:rFonts w:ascii="Times New Roman" w:eastAsia="Arial" w:hAnsi="Times New Roman" w:cs="Times New Roman"/>
          <w:b/>
          <w:bCs/>
          <w:color w:val="483B3F"/>
          <w:sz w:val="28"/>
          <w:szCs w:val="28"/>
        </w:rPr>
        <w:t>ПОСТАНОВЛЯЕТ</w:t>
      </w:r>
      <w:r w:rsidR="00C01181">
        <w:rPr>
          <w:rFonts w:ascii="Times New Roman" w:eastAsia="Arial" w:hAnsi="Times New Roman" w:cs="Times New Roman"/>
          <w:b/>
          <w:bCs/>
          <w:color w:val="483B3F"/>
          <w:sz w:val="28"/>
          <w:szCs w:val="28"/>
        </w:rPr>
        <w:t>:</w:t>
      </w:r>
    </w:p>
    <w:p w:rsidR="00A96883" w:rsidRDefault="00C01181">
      <w:pPr>
        <w:pStyle w:val="af3"/>
        <w:ind w:firstLine="708"/>
        <w:jc w:val="both"/>
      </w:pPr>
      <w:r>
        <w:rPr>
          <w:rFonts w:ascii="Times New Roman" w:eastAsia="Arial" w:hAnsi="Times New Roman" w:cs="Times New Roman"/>
          <w:color w:val="483B3F"/>
          <w:sz w:val="28"/>
          <w:szCs w:val="28"/>
        </w:rPr>
        <w:t xml:space="preserve">1.Утвердить </w:t>
      </w:r>
      <w:r>
        <w:rPr>
          <w:rFonts w:ascii="Times New Roman" w:eastAsia="Arial" w:hAnsi="Times New Roman" w:cs="Times New Roman"/>
          <w:color w:val="483B3F"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sz w:val="28"/>
          <w:szCs w:val="28"/>
        </w:rPr>
        <w:t>по у</w:t>
      </w:r>
      <w:r>
        <w:rPr>
          <w:rFonts w:ascii="Times New Roman" w:hAnsi="Times New Roman" w:cs="Times New Roman"/>
          <w:sz w:val="28"/>
          <w:szCs w:val="28"/>
        </w:rPr>
        <w:t>величению налоговых и неналоговых доходов бюджета</w:t>
      </w:r>
      <w:r>
        <w:rPr>
          <w:rFonts w:ascii="Times New Roman" w:eastAsia="Arial" w:hAnsi="Times New Roman" w:cs="Times New Roman"/>
          <w:color w:val="483B3F"/>
          <w:sz w:val="28"/>
          <w:szCs w:val="28"/>
        </w:rPr>
        <w:t xml:space="preserve"> </w:t>
      </w:r>
      <w:r w:rsidR="008B1850">
        <w:rPr>
          <w:rFonts w:ascii="Times New Roman" w:eastAsia="Arial" w:hAnsi="Times New Roman" w:cs="Times New Roman"/>
          <w:color w:val="483B3F"/>
          <w:sz w:val="28"/>
          <w:szCs w:val="28"/>
        </w:rPr>
        <w:t>Устюжанинского</w:t>
      </w:r>
      <w:r>
        <w:rPr>
          <w:rFonts w:ascii="Times New Roman" w:eastAsia="Arial" w:hAnsi="Times New Roman" w:cs="Times New Roman"/>
          <w:color w:val="483B3F"/>
          <w:sz w:val="28"/>
          <w:szCs w:val="28"/>
        </w:rPr>
        <w:t xml:space="preserve"> сельсовета Ордынского района Новосибирской  области</w:t>
      </w:r>
      <w:r>
        <w:rPr>
          <w:rFonts w:ascii="Times New Roman" w:eastAsia="Arial" w:hAnsi="Times New Roman" w:cs="Times New Roman"/>
          <w:b/>
          <w:color w:val="483B3F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483B3F"/>
          <w:sz w:val="28"/>
          <w:szCs w:val="28"/>
        </w:rPr>
        <w:t>согласно приложению к настоящему постановлению.</w:t>
      </w:r>
    </w:p>
    <w:p w:rsidR="00A96883" w:rsidRDefault="00C011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2.Опубликовать настоящее постановление в периодическом печатном издании органов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самоуправления</w:t>
      </w:r>
      <w:r w:rsidR="008B1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Устюжанинского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</w:rPr>
        <w:t>а Ордынского района Новосибирской области «</w:t>
      </w:r>
      <w:proofErr w:type="spellStart"/>
      <w:r w:rsidR="008B1850">
        <w:rPr>
          <w:rFonts w:ascii="Times New Roman" w:eastAsia="Times New Roman" w:hAnsi="Times New Roman" w:cs="Times New Roman"/>
          <w:color w:val="000000"/>
          <w:sz w:val="28"/>
        </w:rPr>
        <w:t>Устюжанинский</w:t>
      </w:r>
      <w:proofErr w:type="spellEnd"/>
      <w:r w:rsidR="008B1850">
        <w:rPr>
          <w:rFonts w:ascii="Times New Roman" w:eastAsia="Times New Roman" w:hAnsi="Times New Roman" w:cs="Times New Roman"/>
          <w:color w:val="000000"/>
          <w:sz w:val="28"/>
        </w:rPr>
        <w:t xml:space="preserve"> вестник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» и разместить на официальном сайте администрации </w:t>
      </w:r>
      <w:r w:rsidR="008B1850">
        <w:rPr>
          <w:rFonts w:ascii="Times New Roman" w:eastAsia="Times New Roman" w:hAnsi="Times New Roman" w:cs="Times New Roman"/>
          <w:color w:val="000000"/>
          <w:sz w:val="28"/>
        </w:rPr>
        <w:t>Устюжанинского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Ордынского района Новосибирской области в информационно-телекоммуникационной сети «Интернет».</w:t>
      </w:r>
    </w:p>
    <w:p w:rsidR="00A96883" w:rsidRDefault="00C011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1134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     3.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настоящего постановления </w:t>
      </w:r>
      <w:r w:rsidR="008B1850">
        <w:rPr>
          <w:rFonts w:ascii="Times New Roman" w:eastAsia="Times New Roman" w:hAnsi="Times New Roman" w:cs="Times New Roman"/>
          <w:color w:val="000000"/>
          <w:sz w:val="28"/>
        </w:rPr>
        <w:t>оставляю за собой.</w:t>
      </w:r>
    </w:p>
    <w:p w:rsidR="00A96883" w:rsidRDefault="00C011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5666"/>
        </w:tabs>
        <w:spacing w:after="0"/>
      </w:pP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 </w:t>
      </w:r>
    </w:p>
    <w:p w:rsidR="00A96883" w:rsidRDefault="00C011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5666"/>
        </w:tabs>
        <w:spacing w:after="0"/>
      </w:pP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Глава </w:t>
      </w:r>
      <w:r w:rsidR="008B1850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Устюжанинского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сельсовета</w:t>
      </w:r>
    </w:p>
    <w:p w:rsidR="00A96883" w:rsidRDefault="00C011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5666"/>
        </w:tabs>
        <w:spacing w:after="0"/>
      </w:pP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Ордынского района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A96883" w:rsidRDefault="00C011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4954"/>
          <w:tab w:val="left" w:pos="7502"/>
        </w:tabs>
        <w:spacing w:after="0"/>
        <w:ind w:left="22"/>
      </w:pP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         </w:t>
      </w:r>
      <w:r w:rsidR="008B1850">
        <w:rPr>
          <w:rFonts w:ascii="Times New Roman" w:eastAsia="Times New Roman" w:hAnsi="Times New Roman" w:cs="Times New Roman"/>
          <w:color w:val="000000"/>
          <w:sz w:val="28"/>
        </w:rPr>
        <w:t xml:space="preserve">К.Д. </w:t>
      </w:r>
      <w:proofErr w:type="spellStart"/>
      <w:r w:rsidR="008B1850">
        <w:rPr>
          <w:rFonts w:ascii="Times New Roman" w:eastAsia="Times New Roman" w:hAnsi="Times New Roman" w:cs="Times New Roman"/>
          <w:color w:val="000000"/>
          <w:sz w:val="28"/>
        </w:rPr>
        <w:t>Козляев</w:t>
      </w:r>
      <w:proofErr w:type="spellEnd"/>
    </w:p>
    <w:p w:rsidR="00A96883" w:rsidRDefault="00A968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</w:pPr>
    </w:p>
    <w:p w:rsidR="00A96883" w:rsidRDefault="00A968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rPr>
          <w:rFonts w:ascii="Arial" w:eastAsia="Arial" w:hAnsi="Arial" w:cs="Arial"/>
          <w:color w:val="483B3F"/>
          <w:sz w:val="23"/>
          <w:szCs w:val="23"/>
        </w:rPr>
      </w:pPr>
    </w:p>
    <w:p w:rsidR="00A96883" w:rsidRDefault="00C01181">
      <w:pPr>
        <w:pStyle w:val="af3"/>
        <w:ind w:right="1135"/>
        <w:jc w:val="right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A96883" w:rsidRDefault="00C01181">
      <w:pPr>
        <w:pStyle w:val="af3"/>
        <w:jc w:val="right"/>
      </w:pPr>
      <w:r>
        <w:br/>
      </w:r>
    </w:p>
    <w:p w:rsidR="00A96883" w:rsidRDefault="00A96883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:rsidR="00A96883" w:rsidRDefault="00A96883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:rsidR="00A96883" w:rsidRDefault="00A96883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:rsidR="00A96883" w:rsidRDefault="00A96883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:rsidR="00A96883" w:rsidRDefault="00C01181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96883" w:rsidRDefault="00C01181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A96883" w:rsidRDefault="00C01181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96883" w:rsidRDefault="008B185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Устюжанинского</w:t>
      </w:r>
      <w:r w:rsidR="00C0118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96883" w:rsidRDefault="00C01181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A96883" w:rsidRDefault="00C01181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96883" w:rsidRDefault="0055685E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11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24.03. 2023 № 23</w:t>
      </w:r>
    </w:p>
    <w:p w:rsidR="00A96883" w:rsidRDefault="00A96883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:rsidR="00A96883" w:rsidRDefault="00A96883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:rsidR="00A96883" w:rsidRDefault="00C01181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увеличению налоговых и неналоговых доходов бюджета </w:t>
      </w:r>
      <w:r w:rsidR="008B1850">
        <w:rPr>
          <w:rFonts w:ascii="Times New Roman" w:hAnsi="Times New Roman" w:cs="Times New Roman"/>
          <w:sz w:val="28"/>
          <w:szCs w:val="28"/>
        </w:rPr>
        <w:t xml:space="preserve"> Устюжанинского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</w:t>
      </w:r>
    </w:p>
    <w:p w:rsidR="00A96883" w:rsidRDefault="00A96883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:rsidR="00A96883" w:rsidRDefault="00A96883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22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/>
      </w:tblPr>
      <w:tblGrid>
        <w:gridCol w:w="708"/>
        <w:gridCol w:w="5103"/>
        <w:gridCol w:w="1984"/>
        <w:gridCol w:w="2409"/>
        <w:gridCol w:w="836"/>
        <w:gridCol w:w="2109"/>
        <w:gridCol w:w="1134"/>
        <w:gridCol w:w="2109"/>
        <w:gridCol w:w="1134"/>
        <w:gridCol w:w="2109"/>
        <w:gridCol w:w="1134"/>
        <w:gridCol w:w="1913"/>
      </w:tblGrid>
      <w:tr w:rsidR="00A96883" w:rsidTr="0055685E">
        <w:trPr>
          <w:trHeight w:val="997"/>
        </w:trPr>
        <w:tc>
          <w:tcPr>
            <w:tcW w:w="708" w:type="dxa"/>
          </w:tcPr>
          <w:p w:rsidR="00A96883" w:rsidRDefault="00C01181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№</w:t>
            </w:r>
          </w:p>
          <w:p w:rsidR="00A96883" w:rsidRDefault="00C01181">
            <w:pPr>
              <w:pStyle w:val="13"/>
              <w:rPr>
                <w:color w:val="39465C"/>
              </w:rPr>
            </w:pPr>
            <w:proofErr w:type="spellStart"/>
            <w:proofErr w:type="gramStart"/>
            <w:r>
              <w:rPr>
                <w:rStyle w:val="12"/>
                <w:b w:val="0"/>
                <w:color w:val="39465C"/>
              </w:rPr>
              <w:t>п</w:t>
            </w:r>
            <w:proofErr w:type="spellEnd"/>
            <w:proofErr w:type="gramEnd"/>
            <w:r>
              <w:rPr>
                <w:rStyle w:val="12"/>
                <w:b w:val="0"/>
                <w:color w:val="39465C"/>
              </w:rPr>
              <w:t>/</w:t>
            </w:r>
            <w:proofErr w:type="spellStart"/>
            <w:r>
              <w:rPr>
                <w:rStyle w:val="12"/>
                <w:b w:val="0"/>
                <w:color w:val="39465C"/>
              </w:rPr>
              <w:t>п</w:t>
            </w:r>
            <w:proofErr w:type="spellEnd"/>
          </w:p>
        </w:tc>
        <w:tc>
          <w:tcPr>
            <w:tcW w:w="5103" w:type="dxa"/>
          </w:tcPr>
          <w:p w:rsidR="00A96883" w:rsidRDefault="00C01181">
            <w:pPr>
              <w:pStyle w:val="13"/>
              <w:jc w:val="center"/>
              <w:rPr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Наименование мероприятия</w:t>
            </w:r>
          </w:p>
        </w:tc>
        <w:tc>
          <w:tcPr>
            <w:tcW w:w="1984" w:type="dxa"/>
          </w:tcPr>
          <w:p w:rsidR="00A96883" w:rsidRDefault="00C01181">
            <w:pPr>
              <w:pStyle w:val="13"/>
              <w:jc w:val="center"/>
              <w:rPr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Срок реализации</w:t>
            </w:r>
          </w:p>
        </w:tc>
        <w:tc>
          <w:tcPr>
            <w:tcW w:w="3245" w:type="dxa"/>
            <w:gridSpan w:val="2"/>
          </w:tcPr>
          <w:p w:rsidR="00A96883" w:rsidRDefault="00C01181">
            <w:pPr>
              <w:pStyle w:val="13"/>
              <w:tabs>
                <w:tab w:val="left" w:pos="1701"/>
                <w:tab w:val="left" w:pos="1843"/>
              </w:tabs>
              <w:ind w:right="1184"/>
              <w:jc w:val="center"/>
              <w:rPr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Ответственный исполнитель</w:t>
            </w:r>
          </w:p>
        </w:tc>
        <w:tc>
          <w:tcPr>
            <w:tcW w:w="3243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1913" w:type="dxa"/>
          </w:tcPr>
          <w:p w:rsidR="00A96883" w:rsidRDefault="00C01181">
            <w:pPr>
              <w:pStyle w:val="13"/>
              <w:rPr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Ожидаемый результат</w:t>
            </w:r>
          </w:p>
        </w:tc>
      </w:tr>
      <w:tr w:rsidR="00A96883" w:rsidTr="0055685E">
        <w:trPr>
          <w:trHeight w:val="276"/>
        </w:trPr>
        <w:tc>
          <w:tcPr>
            <w:tcW w:w="708" w:type="dxa"/>
            <w:vMerge w:val="restart"/>
          </w:tcPr>
          <w:p w:rsidR="00A96883" w:rsidRDefault="00C01181">
            <w:pPr>
              <w:pStyle w:val="1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1.</w:t>
            </w:r>
          </w:p>
        </w:tc>
        <w:tc>
          <w:tcPr>
            <w:tcW w:w="10332" w:type="dxa"/>
            <w:gridSpan w:val="4"/>
            <w:vMerge w:val="restart"/>
          </w:tcPr>
          <w:p w:rsidR="00A96883" w:rsidRDefault="00C01181">
            <w:pPr>
              <w:pStyle w:val="13"/>
              <w:tabs>
                <w:tab w:val="left" w:pos="1984"/>
              </w:tabs>
              <w:ind w:right="1326"/>
              <w:rPr>
                <w:rStyle w:val="12"/>
                <w:color w:val="39465C"/>
              </w:rPr>
            </w:pPr>
            <w:r>
              <w:rPr>
                <w:rStyle w:val="12"/>
                <w:color w:val="39465C"/>
              </w:rPr>
              <w:t>Увеличение налоговых доходов</w:t>
            </w:r>
          </w:p>
        </w:tc>
        <w:tc>
          <w:tcPr>
            <w:tcW w:w="3243" w:type="dxa"/>
            <w:gridSpan w:val="2"/>
            <w:vMerge w:val="restart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  <w:vMerge w:val="restart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  <w:vMerge w:val="restart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1913" w:type="dxa"/>
            <w:vMerge w:val="restart"/>
          </w:tcPr>
          <w:p w:rsidR="00A96883" w:rsidRDefault="00A96883">
            <w:pPr>
              <w:pStyle w:val="13"/>
              <w:rPr>
                <w:rStyle w:val="12"/>
                <w:b w:val="0"/>
                <w:color w:val="39465C"/>
              </w:rPr>
            </w:pPr>
          </w:p>
        </w:tc>
      </w:tr>
      <w:tr w:rsidR="00A96883" w:rsidTr="0055685E">
        <w:tc>
          <w:tcPr>
            <w:tcW w:w="708" w:type="dxa"/>
          </w:tcPr>
          <w:p w:rsidR="00A96883" w:rsidRDefault="00C01181">
            <w:pPr>
              <w:pStyle w:val="13"/>
              <w:rPr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1.1</w:t>
            </w:r>
          </w:p>
        </w:tc>
        <w:tc>
          <w:tcPr>
            <w:tcW w:w="5103" w:type="dxa"/>
          </w:tcPr>
          <w:p w:rsidR="00A96883" w:rsidRDefault="00C01181">
            <w:pPr>
              <w:pStyle w:val="13"/>
              <w:jc w:val="both"/>
              <w:rPr>
                <w:color w:val="39465C"/>
              </w:rPr>
            </w:pPr>
            <w:r>
              <w:rPr>
                <w:rFonts w:eastAsia="Arial"/>
                <w:color w:val="000000"/>
              </w:rPr>
              <w:t>Осуществление мониторинга налоговых поступлений в местный бюджет</w:t>
            </w:r>
          </w:p>
          <w:p w:rsidR="00A96883" w:rsidRDefault="00A96883">
            <w:pPr>
              <w:pStyle w:val="13"/>
              <w:jc w:val="both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1984" w:type="dxa"/>
          </w:tcPr>
          <w:p w:rsidR="00A96883" w:rsidRDefault="00C01181">
            <w:pPr>
              <w:pStyle w:val="13"/>
              <w:rPr>
                <w:color w:val="39465C"/>
              </w:rPr>
            </w:pPr>
            <w:r>
              <w:rPr>
                <w:rFonts w:eastAsia="Arial"/>
                <w:color w:val="000000"/>
              </w:rPr>
              <w:t>Ежемесячно</w:t>
            </w:r>
          </w:p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5" w:type="dxa"/>
            <w:gridSpan w:val="2"/>
          </w:tcPr>
          <w:p w:rsidR="00A96883" w:rsidRDefault="00C01181" w:rsidP="008B1850">
            <w:pPr>
              <w:pStyle w:val="13"/>
              <w:tabs>
                <w:tab w:val="left" w:pos="1984"/>
              </w:tabs>
              <w:ind w:right="1326"/>
              <w:rPr>
                <w:rStyle w:val="12"/>
                <w:b w:val="0"/>
                <w:bCs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 xml:space="preserve">Администрация, специалист </w:t>
            </w:r>
            <w:r w:rsidR="008B1850">
              <w:rPr>
                <w:rStyle w:val="12"/>
                <w:b w:val="0"/>
                <w:color w:val="39465C"/>
              </w:rPr>
              <w:t>1разряда</w:t>
            </w:r>
            <w:r>
              <w:rPr>
                <w:rStyle w:val="12"/>
                <w:b w:val="0"/>
                <w:color w:val="39465C"/>
              </w:rPr>
              <w:t xml:space="preserve"> </w:t>
            </w:r>
            <w:r w:rsidR="008B1850">
              <w:rPr>
                <w:rStyle w:val="12"/>
                <w:b w:val="0"/>
                <w:color w:val="39465C"/>
              </w:rPr>
              <w:t>Панкова Л.А.</w:t>
            </w:r>
          </w:p>
        </w:tc>
        <w:tc>
          <w:tcPr>
            <w:tcW w:w="3243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1913" w:type="dxa"/>
          </w:tcPr>
          <w:p w:rsidR="00A96883" w:rsidRDefault="00C01181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Установление максимально допустимых значений ставок</w:t>
            </w:r>
          </w:p>
        </w:tc>
      </w:tr>
      <w:tr w:rsidR="00A96883" w:rsidTr="0055685E">
        <w:tc>
          <w:tcPr>
            <w:tcW w:w="708" w:type="dxa"/>
          </w:tcPr>
          <w:p w:rsidR="00A96883" w:rsidRDefault="00C01181">
            <w:pPr>
              <w:pStyle w:val="13"/>
              <w:rPr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1.2</w:t>
            </w:r>
          </w:p>
        </w:tc>
        <w:tc>
          <w:tcPr>
            <w:tcW w:w="5103" w:type="dxa"/>
          </w:tcPr>
          <w:p w:rsidR="00A96883" w:rsidRDefault="00C01181">
            <w:pPr>
              <w:pStyle w:val="13"/>
              <w:jc w:val="both"/>
              <w:rPr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Проведение  анализа предоставляемых льгот  по местным налогам с определением сумм выпадающих доходов бюджета</w:t>
            </w:r>
          </w:p>
        </w:tc>
        <w:tc>
          <w:tcPr>
            <w:tcW w:w="1984" w:type="dxa"/>
          </w:tcPr>
          <w:p w:rsidR="00A96883" w:rsidRDefault="008B1850">
            <w:pPr>
              <w:pStyle w:val="13"/>
              <w:rPr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д</w:t>
            </w:r>
            <w:r w:rsidR="00C01181">
              <w:rPr>
                <w:rStyle w:val="12"/>
                <w:b w:val="0"/>
                <w:color w:val="39465C"/>
              </w:rPr>
              <w:t>о 01.08.2023</w:t>
            </w:r>
          </w:p>
        </w:tc>
        <w:tc>
          <w:tcPr>
            <w:tcW w:w="3245" w:type="dxa"/>
            <w:gridSpan w:val="2"/>
          </w:tcPr>
          <w:p w:rsidR="00A96883" w:rsidRDefault="00C01181" w:rsidP="008B1850">
            <w:pPr>
              <w:pStyle w:val="13"/>
              <w:ind w:right="1184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 xml:space="preserve">Администрация, специалист </w:t>
            </w:r>
            <w:r w:rsidR="008B1850">
              <w:rPr>
                <w:rStyle w:val="12"/>
                <w:b w:val="0"/>
                <w:color w:val="39465C"/>
              </w:rPr>
              <w:t>1</w:t>
            </w:r>
            <w:r>
              <w:rPr>
                <w:rStyle w:val="12"/>
                <w:b w:val="0"/>
                <w:color w:val="39465C"/>
              </w:rPr>
              <w:t xml:space="preserve"> </w:t>
            </w:r>
            <w:r w:rsidR="008B1850">
              <w:rPr>
                <w:rStyle w:val="12"/>
                <w:b w:val="0"/>
                <w:color w:val="39465C"/>
              </w:rPr>
              <w:t>разряда</w:t>
            </w:r>
          </w:p>
          <w:p w:rsidR="008B1850" w:rsidRPr="00C67BF3" w:rsidRDefault="008B1850" w:rsidP="008B1850">
            <w:pPr>
              <w:pStyle w:val="af3"/>
              <w:rPr>
                <w:sz w:val="24"/>
                <w:szCs w:val="24"/>
                <w:lang w:eastAsia="ru-RU"/>
              </w:rPr>
            </w:pPr>
            <w:r w:rsidRPr="00C67BF3">
              <w:rPr>
                <w:sz w:val="24"/>
                <w:szCs w:val="24"/>
                <w:lang w:eastAsia="ru-RU"/>
              </w:rPr>
              <w:t>Панкова Л.А.</w:t>
            </w:r>
          </w:p>
        </w:tc>
        <w:tc>
          <w:tcPr>
            <w:tcW w:w="3243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1913" w:type="dxa"/>
          </w:tcPr>
          <w:p w:rsidR="00A96883" w:rsidRDefault="00C01181">
            <w:pPr>
              <w:pStyle w:val="13"/>
              <w:rPr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Исключение неэффективных налоговых льгот</w:t>
            </w:r>
          </w:p>
        </w:tc>
      </w:tr>
      <w:tr w:rsidR="00A96883" w:rsidTr="0055685E">
        <w:tc>
          <w:tcPr>
            <w:tcW w:w="708" w:type="dxa"/>
            <w:vMerge w:val="restart"/>
          </w:tcPr>
          <w:p w:rsidR="00A96883" w:rsidRDefault="00C01181">
            <w:pPr>
              <w:pStyle w:val="1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1.3</w:t>
            </w:r>
          </w:p>
        </w:tc>
        <w:tc>
          <w:tcPr>
            <w:tcW w:w="5103" w:type="dxa"/>
            <w:vMerge w:val="restart"/>
          </w:tcPr>
          <w:p w:rsidR="00A96883" w:rsidRDefault="00C01181">
            <w:pPr>
              <w:pStyle w:val="13"/>
              <w:jc w:val="both"/>
              <w:rPr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 xml:space="preserve">Проведения анализа действующих ставок по земельному налогу и налогу на имущества физических лиц, </w:t>
            </w:r>
          </w:p>
          <w:p w:rsidR="00A96883" w:rsidRDefault="00A96883">
            <w:pPr>
              <w:pStyle w:val="13"/>
              <w:rPr>
                <w:rStyle w:val="12"/>
                <w:b w:val="0"/>
                <w:color w:val="39465C"/>
              </w:rPr>
            </w:pPr>
          </w:p>
        </w:tc>
        <w:tc>
          <w:tcPr>
            <w:tcW w:w="1984" w:type="dxa"/>
            <w:vMerge w:val="restart"/>
          </w:tcPr>
          <w:p w:rsidR="00A96883" w:rsidRDefault="00C01181">
            <w:pPr>
              <w:pStyle w:val="1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До 01.08.2023</w:t>
            </w:r>
          </w:p>
        </w:tc>
        <w:tc>
          <w:tcPr>
            <w:tcW w:w="3245" w:type="dxa"/>
            <w:gridSpan w:val="2"/>
            <w:vMerge w:val="restart"/>
          </w:tcPr>
          <w:p w:rsidR="00A96883" w:rsidRDefault="00C01181" w:rsidP="008B1850">
            <w:pPr>
              <w:ind w:right="1042"/>
              <w:rPr>
                <w:rStyle w:val="12"/>
                <w:b w:val="0"/>
                <w:color w:val="39465C"/>
                <w:sz w:val="24"/>
                <w:szCs w:val="24"/>
              </w:rPr>
            </w:pPr>
            <w:r>
              <w:rPr>
                <w:rStyle w:val="12"/>
                <w:b w:val="0"/>
                <w:color w:val="39465C"/>
                <w:sz w:val="24"/>
                <w:szCs w:val="24"/>
              </w:rPr>
              <w:t xml:space="preserve">Администрация, </w:t>
            </w:r>
            <w:r w:rsidR="008B1850">
              <w:rPr>
                <w:rStyle w:val="12"/>
                <w:b w:val="0"/>
                <w:color w:val="39465C"/>
                <w:sz w:val="24"/>
                <w:szCs w:val="24"/>
              </w:rPr>
              <w:t>специалист 1разряда</w:t>
            </w:r>
          </w:p>
          <w:p w:rsidR="008B1850" w:rsidRDefault="008B1850" w:rsidP="008B1850">
            <w:pPr>
              <w:ind w:right="1042"/>
              <w:rPr>
                <w:sz w:val="24"/>
                <w:szCs w:val="24"/>
              </w:rPr>
            </w:pPr>
            <w:r>
              <w:rPr>
                <w:rStyle w:val="12"/>
                <w:b w:val="0"/>
                <w:color w:val="39465C"/>
                <w:sz w:val="24"/>
                <w:szCs w:val="24"/>
              </w:rPr>
              <w:t>Панкова Л.А.</w:t>
            </w:r>
          </w:p>
        </w:tc>
        <w:tc>
          <w:tcPr>
            <w:tcW w:w="3243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1913" w:type="dxa"/>
            <w:vMerge w:val="restart"/>
          </w:tcPr>
          <w:p w:rsidR="00A96883" w:rsidRDefault="00C01181">
            <w:pPr>
              <w:pStyle w:val="13"/>
              <w:rPr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Получение оперативной информации</w:t>
            </w:r>
          </w:p>
          <w:p w:rsidR="00A96883" w:rsidRDefault="00A96883">
            <w:pPr>
              <w:pStyle w:val="13"/>
              <w:rPr>
                <w:rStyle w:val="12"/>
                <w:b w:val="0"/>
                <w:color w:val="39465C"/>
              </w:rPr>
            </w:pPr>
          </w:p>
        </w:tc>
      </w:tr>
      <w:tr w:rsidR="00A96883" w:rsidTr="0055685E">
        <w:tc>
          <w:tcPr>
            <w:tcW w:w="708" w:type="dxa"/>
          </w:tcPr>
          <w:p w:rsidR="00A96883" w:rsidRDefault="00C01181">
            <w:pPr>
              <w:pStyle w:val="13"/>
            </w:pPr>
            <w:r>
              <w:rPr>
                <w:rStyle w:val="12"/>
                <w:b w:val="0"/>
                <w:color w:val="39465C"/>
              </w:rPr>
              <w:t>1.4</w:t>
            </w:r>
          </w:p>
        </w:tc>
        <w:tc>
          <w:tcPr>
            <w:tcW w:w="5103" w:type="dxa"/>
          </w:tcPr>
          <w:p w:rsidR="00A96883" w:rsidRDefault="00C01181">
            <w:pPr>
              <w:pStyle w:val="13"/>
              <w:jc w:val="both"/>
              <w:rPr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Внесение изменений в нормативные правовые акты  по установлению ставок по налогу на имущество физических лиц и земельному налогу, с учетом максимально допустимых значений</w:t>
            </w:r>
          </w:p>
        </w:tc>
        <w:tc>
          <w:tcPr>
            <w:tcW w:w="1984" w:type="dxa"/>
          </w:tcPr>
          <w:p w:rsidR="00A96883" w:rsidRDefault="00C01181">
            <w:pPr>
              <w:pStyle w:val="13"/>
              <w:rPr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До 01 декабря текущего года</w:t>
            </w:r>
          </w:p>
        </w:tc>
        <w:tc>
          <w:tcPr>
            <w:tcW w:w="3245" w:type="dxa"/>
            <w:gridSpan w:val="2"/>
          </w:tcPr>
          <w:p w:rsidR="00A96883" w:rsidRDefault="00C01181" w:rsidP="008B1850">
            <w:pPr>
              <w:pStyle w:val="13"/>
              <w:ind w:right="1326"/>
              <w:rPr>
                <w:rStyle w:val="12"/>
                <w:b w:val="0"/>
                <w:color w:val="39465C"/>
              </w:rPr>
            </w:pPr>
            <w:proofErr w:type="spellStart"/>
            <w:r>
              <w:rPr>
                <w:rStyle w:val="12"/>
                <w:b w:val="0"/>
                <w:color w:val="39465C"/>
              </w:rPr>
              <w:t>Администрация</w:t>
            </w:r>
            <w:proofErr w:type="gramStart"/>
            <w:r>
              <w:rPr>
                <w:rStyle w:val="12"/>
                <w:b w:val="0"/>
                <w:color w:val="39465C"/>
              </w:rPr>
              <w:t>,</w:t>
            </w:r>
            <w:r w:rsidR="008B1850">
              <w:rPr>
                <w:rStyle w:val="12"/>
                <w:b w:val="0"/>
                <w:color w:val="39465C"/>
              </w:rPr>
              <w:t>с</w:t>
            </w:r>
            <w:proofErr w:type="gramEnd"/>
            <w:r w:rsidR="008B1850">
              <w:rPr>
                <w:rStyle w:val="12"/>
                <w:b w:val="0"/>
                <w:color w:val="39465C"/>
              </w:rPr>
              <w:t>пециалист</w:t>
            </w:r>
            <w:proofErr w:type="spellEnd"/>
            <w:r w:rsidR="008B1850">
              <w:rPr>
                <w:rStyle w:val="12"/>
                <w:b w:val="0"/>
                <w:color w:val="39465C"/>
              </w:rPr>
              <w:t xml:space="preserve"> 2разряда</w:t>
            </w:r>
          </w:p>
          <w:p w:rsidR="008B1850" w:rsidRPr="00C67BF3" w:rsidRDefault="00C67BF3" w:rsidP="008B1850">
            <w:pPr>
              <w:pStyle w:val="af3"/>
              <w:rPr>
                <w:sz w:val="24"/>
                <w:szCs w:val="24"/>
                <w:lang w:eastAsia="ru-RU"/>
              </w:rPr>
            </w:pPr>
            <w:r w:rsidRPr="00C67BF3">
              <w:rPr>
                <w:sz w:val="24"/>
                <w:szCs w:val="24"/>
                <w:lang w:eastAsia="ru-RU"/>
              </w:rPr>
              <w:t>Суркова А.Н.</w:t>
            </w:r>
          </w:p>
        </w:tc>
        <w:tc>
          <w:tcPr>
            <w:tcW w:w="3243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1913" w:type="dxa"/>
          </w:tcPr>
          <w:p w:rsidR="00A96883" w:rsidRDefault="00C01181">
            <w:pPr>
              <w:pStyle w:val="13"/>
              <w:rPr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Ув</w:t>
            </w:r>
            <w:r>
              <w:rPr>
                <w:rStyle w:val="12"/>
                <w:b w:val="0"/>
                <w:color w:val="39465C"/>
              </w:rPr>
              <w:t>еличение поступления доходов</w:t>
            </w:r>
          </w:p>
        </w:tc>
      </w:tr>
      <w:tr w:rsidR="00A96883" w:rsidTr="0055685E">
        <w:trPr>
          <w:trHeight w:val="276"/>
        </w:trPr>
        <w:tc>
          <w:tcPr>
            <w:tcW w:w="708" w:type="dxa"/>
            <w:vMerge w:val="restart"/>
          </w:tcPr>
          <w:p w:rsidR="00A96883" w:rsidRDefault="00C01181">
            <w:pPr>
              <w:pStyle w:val="1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1.5</w:t>
            </w:r>
          </w:p>
        </w:tc>
        <w:tc>
          <w:tcPr>
            <w:tcW w:w="5103" w:type="dxa"/>
            <w:vMerge w:val="restart"/>
          </w:tcPr>
          <w:p w:rsidR="00A96883" w:rsidRDefault="00C01181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формирование и направление списков муниципальных служащих в налоговые органы для выявления задолженности по уплате налогов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и проведение работы с выявленными неплательщиками по погашению задолженности</w:t>
            </w:r>
          </w:p>
        </w:tc>
        <w:tc>
          <w:tcPr>
            <w:tcW w:w="1984" w:type="dxa"/>
            <w:vMerge w:val="restart"/>
          </w:tcPr>
          <w:p w:rsidR="00A96883" w:rsidRDefault="00C01181">
            <w:pPr>
              <w:pStyle w:val="1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Ежегодно до 01 ноября</w:t>
            </w:r>
          </w:p>
        </w:tc>
        <w:tc>
          <w:tcPr>
            <w:tcW w:w="3245" w:type="dxa"/>
            <w:gridSpan w:val="2"/>
            <w:vMerge w:val="restart"/>
          </w:tcPr>
          <w:p w:rsidR="00A96883" w:rsidRDefault="00C01181">
            <w:pPr>
              <w:pStyle w:val="13"/>
              <w:ind w:right="1042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Администрация,</w:t>
            </w:r>
            <w:r w:rsidR="00C67BF3">
              <w:rPr>
                <w:rStyle w:val="12"/>
                <w:b w:val="0"/>
                <w:color w:val="39465C"/>
              </w:rPr>
              <w:t xml:space="preserve"> </w:t>
            </w:r>
            <w:r>
              <w:rPr>
                <w:rStyle w:val="12"/>
                <w:b w:val="0"/>
                <w:color w:val="39465C"/>
              </w:rPr>
              <w:t>специалист</w:t>
            </w:r>
            <w:r w:rsidR="00C67BF3">
              <w:rPr>
                <w:rStyle w:val="12"/>
                <w:b w:val="0"/>
                <w:color w:val="39465C"/>
              </w:rPr>
              <w:t xml:space="preserve"> 1разряда</w:t>
            </w:r>
            <w:r>
              <w:rPr>
                <w:rStyle w:val="12"/>
                <w:b w:val="0"/>
                <w:color w:val="39465C"/>
              </w:rPr>
              <w:t xml:space="preserve"> </w:t>
            </w:r>
          </w:p>
          <w:p w:rsidR="00C67BF3" w:rsidRPr="00C67BF3" w:rsidRDefault="00C67BF3" w:rsidP="00C67BF3">
            <w:pPr>
              <w:pStyle w:val="af3"/>
              <w:rPr>
                <w:sz w:val="24"/>
                <w:szCs w:val="24"/>
                <w:lang w:eastAsia="ru-RU"/>
              </w:rPr>
            </w:pPr>
            <w:r w:rsidRPr="00C67BF3">
              <w:rPr>
                <w:sz w:val="24"/>
                <w:szCs w:val="24"/>
                <w:lang w:eastAsia="ru-RU"/>
              </w:rPr>
              <w:t>Титова С.П.</w:t>
            </w:r>
          </w:p>
          <w:p w:rsidR="00A96883" w:rsidRDefault="00A96883">
            <w:pPr>
              <w:pStyle w:val="13"/>
              <w:ind w:right="1042"/>
              <w:rPr>
                <w:rStyle w:val="12"/>
                <w:b w:val="0"/>
                <w:color w:val="39465C"/>
              </w:rPr>
            </w:pPr>
          </w:p>
        </w:tc>
        <w:tc>
          <w:tcPr>
            <w:tcW w:w="3243" w:type="dxa"/>
            <w:gridSpan w:val="2"/>
            <w:vMerge w:val="restart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  <w:vMerge w:val="restart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  <w:vMerge w:val="restart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1913" w:type="dxa"/>
            <w:vMerge w:val="restart"/>
          </w:tcPr>
          <w:p w:rsidR="00A96883" w:rsidRDefault="00A96883">
            <w:pPr>
              <w:pStyle w:val="13"/>
              <w:rPr>
                <w:rStyle w:val="12"/>
                <w:b w:val="0"/>
                <w:color w:val="39465C"/>
              </w:rPr>
            </w:pPr>
          </w:p>
        </w:tc>
      </w:tr>
      <w:tr w:rsidR="00A96883" w:rsidTr="0055685E">
        <w:tc>
          <w:tcPr>
            <w:tcW w:w="708" w:type="dxa"/>
            <w:vMerge w:val="restart"/>
          </w:tcPr>
          <w:p w:rsidR="00A96883" w:rsidRDefault="00C01181">
            <w:pPr>
              <w:pStyle w:val="1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1.6</w:t>
            </w:r>
          </w:p>
        </w:tc>
        <w:tc>
          <w:tcPr>
            <w:tcW w:w="5103" w:type="dxa"/>
            <w:vMerge w:val="restart"/>
          </w:tcPr>
          <w:p w:rsidR="00A96883" w:rsidRDefault="00C01181">
            <w:pPr>
              <w:pStyle w:val="13"/>
              <w:jc w:val="both"/>
              <w:rPr>
                <w:rStyle w:val="12"/>
                <w:b w:val="0"/>
                <w:color w:val="39465C"/>
                <w:highlight w:val="yellow"/>
              </w:rPr>
            </w:pPr>
            <w:r>
              <w:rPr>
                <w:rStyle w:val="12"/>
                <w:b w:val="0"/>
                <w:color w:val="39465C"/>
              </w:rPr>
              <w:t>Проведение информационной кампании по привлечению граждан к уплате имущественных налогов</w:t>
            </w:r>
          </w:p>
        </w:tc>
        <w:tc>
          <w:tcPr>
            <w:tcW w:w="1984" w:type="dxa"/>
            <w:vMerge w:val="restart"/>
          </w:tcPr>
          <w:p w:rsidR="00A96883" w:rsidRDefault="00C01181">
            <w:pPr>
              <w:pStyle w:val="1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До 01 декабря текущего года</w:t>
            </w:r>
          </w:p>
        </w:tc>
        <w:tc>
          <w:tcPr>
            <w:tcW w:w="3245" w:type="dxa"/>
            <w:gridSpan w:val="2"/>
            <w:vMerge w:val="restart"/>
          </w:tcPr>
          <w:p w:rsidR="00A96883" w:rsidRDefault="00C67BF3">
            <w:pPr>
              <w:ind w:right="9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Устюжанинского сельсовета</w:t>
            </w:r>
          </w:p>
          <w:p w:rsidR="00C67BF3" w:rsidRDefault="00C67BF3">
            <w:pPr>
              <w:ind w:right="9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К.Д. </w:t>
            </w:r>
            <w:proofErr w:type="spellStart"/>
            <w:r>
              <w:rPr>
                <w:sz w:val="24"/>
                <w:szCs w:val="24"/>
              </w:rPr>
              <w:t>Козляев</w:t>
            </w:r>
            <w:proofErr w:type="spellEnd"/>
          </w:p>
        </w:tc>
        <w:tc>
          <w:tcPr>
            <w:tcW w:w="3243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1913" w:type="dxa"/>
            <w:vMerge w:val="restart"/>
          </w:tcPr>
          <w:p w:rsidR="00A96883" w:rsidRDefault="00C01181">
            <w:pPr>
              <w:pStyle w:val="1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 xml:space="preserve">Увеличение собираемости имущественных </w:t>
            </w:r>
            <w:r>
              <w:rPr>
                <w:rStyle w:val="12"/>
                <w:b w:val="0"/>
                <w:color w:val="39465C"/>
              </w:rPr>
              <w:lastRenderedPageBreak/>
              <w:t>налогов в местный бюджет</w:t>
            </w:r>
          </w:p>
        </w:tc>
      </w:tr>
      <w:tr w:rsidR="0055685E" w:rsidTr="0055685E">
        <w:tc>
          <w:tcPr>
            <w:tcW w:w="708" w:type="dxa"/>
            <w:vMerge w:val="restart"/>
          </w:tcPr>
          <w:p w:rsidR="0055685E" w:rsidRDefault="0055685E">
            <w:pPr>
              <w:pStyle w:val="1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lastRenderedPageBreak/>
              <w:t>1.7</w:t>
            </w:r>
          </w:p>
          <w:p w:rsidR="0055685E" w:rsidRDefault="0055685E" w:rsidP="006E15A8">
            <w:pPr>
              <w:pStyle w:val="13"/>
              <w:rPr>
                <w:rStyle w:val="12"/>
                <w:b w:val="0"/>
                <w:color w:val="39465C"/>
              </w:rPr>
            </w:pPr>
          </w:p>
        </w:tc>
        <w:tc>
          <w:tcPr>
            <w:tcW w:w="5103" w:type="dxa"/>
            <w:vMerge w:val="restart"/>
          </w:tcPr>
          <w:p w:rsidR="0055685E" w:rsidRDefault="0055685E" w:rsidP="00515DBC">
            <w:pPr>
              <w:pStyle w:val="13"/>
              <w:jc w:val="both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Привлечение к налогообложению организаций, зарегистрированных за пределами муниципального образования, но осуществляющих деятельность на территории поселения. Анализ постановки на учет и полноты перечисления НДФЛ в бюджет муниципального образования по месту осуществления деятельности  обособленными подразделениями</w:t>
            </w:r>
          </w:p>
        </w:tc>
        <w:tc>
          <w:tcPr>
            <w:tcW w:w="1984" w:type="dxa"/>
            <w:vMerge w:val="restart"/>
          </w:tcPr>
          <w:p w:rsidR="0055685E" w:rsidRDefault="0055685E" w:rsidP="00D06978">
            <w:pPr>
              <w:pStyle w:val="1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Ежеквартально</w:t>
            </w:r>
          </w:p>
        </w:tc>
        <w:tc>
          <w:tcPr>
            <w:tcW w:w="3245" w:type="dxa"/>
            <w:gridSpan w:val="2"/>
            <w:vMerge w:val="restart"/>
          </w:tcPr>
          <w:p w:rsidR="0055685E" w:rsidRDefault="0055685E" w:rsidP="0055685E">
            <w:pPr>
              <w:pStyle w:val="af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  <w:sz w:val="24"/>
                <w:szCs w:val="24"/>
              </w:rPr>
              <w:t>Администрация</w:t>
            </w:r>
          </w:p>
          <w:p w:rsidR="0055685E" w:rsidRDefault="0055685E" w:rsidP="0055685E">
            <w:pPr>
              <w:pStyle w:val="af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  <w:sz w:val="24"/>
                <w:szCs w:val="24"/>
              </w:rPr>
              <w:t>специалист</w:t>
            </w:r>
            <w:r>
              <w:rPr>
                <w:rStyle w:val="12"/>
                <w:b w:val="0"/>
                <w:color w:val="39465C"/>
              </w:rPr>
              <w:t xml:space="preserve"> 1разряда</w:t>
            </w:r>
            <w:r>
              <w:rPr>
                <w:rStyle w:val="12"/>
                <w:b w:val="0"/>
                <w:color w:val="39465C"/>
                <w:sz w:val="24"/>
                <w:szCs w:val="24"/>
              </w:rPr>
              <w:t xml:space="preserve"> </w:t>
            </w:r>
          </w:p>
          <w:p w:rsidR="0055685E" w:rsidRPr="0055685E" w:rsidRDefault="0055685E" w:rsidP="0055685E">
            <w:pPr>
              <w:pStyle w:val="af3"/>
              <w:rPr>
                <w:sz w:val="24"/>
                <w:szCs w:val="24"/>
                <w:lang w:eastAsia="ru-RU"/>
              </w:rPr>
            </w:pPr>
            <w:r w:rsidRPr="0055685E">
              <w:rPr>
                <w:sz w:val="24"/>
                <w:szCs w:val="24"/>
                <w:lang w:eastAsia="ru-RU"/>
              </w:rPr>
              <w:t>Титова С.</w:t>
            </w:r>
            <w:proofErr w:type="gramStart"/>
            <w:r w:rsidRPr="0055685E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243" w:type="dxa"/>
            <w:gridSpan w:val="2"/>
          </w:tcPr>
          <w:p w:rsidR="0055685E" w:rsidRDefault="0055685E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55685E" w:rsidRDefault="0055685E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55685E" w:rsidRDefault="0055685E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1913" w:type="dxa"/>
            <w:vMerge w:val="restart"/>
          </w:tcPr>
          <w:p w:rsidR="0055685E" w:rsidRDefault="0055685E">
            <w:pPr>
              <w:pStyle w:val="1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Привлечение налогоплательщиков к постановке на учет по месту осуществления деятельности и исполнению обязанностей по уплате налогов</w:t>
            </w:r>
          </w:p>
        </w:tc>
      </w:tr>
      <w:tr w:rsidR="0055685E" w:rsidTr="0055685E">
        <w:tc>
          <w:tcPr>
            <w:tcW w:w="708" w:type="dxa"/>
            <w:vMerge/>
          </w:tcPr>
          <w:p w:rsidR="0055685E" w:rsidRDefault="0055685E">
            <w:pPr>
              <w:pStyle w:val="13"/>
              <w:rPr>
                <w:color w:val="39465C"/>
              </w:rPr>
            </w:pPr>
          </w:p>
        </w:tc>
        <w:tc>
          <w:tcPr>
            <w:tcW w:w="5103" w:type="dxa"/>
            <w:vMerge/>
          </w:tcPr>
          <w:p w:rsidR="0055685E" w:rsidRDefault="0055685E">
            <w:pPr>
              <w:pStyle w:val="13"/>
              <w:jc w:val="both"/>
              <w:rPr>
                <w:color w:val="39465C"/>
              </w:rPr>
            </w:pPr>
          </w:p>
        </w:tc>
        <w:tc>
          <w:tcPr>
            <w:tcW w:w="1984" w:type="dxa"/>
            <w:vMerge/>
          </w:tcPr>
          <w:p w:rsidR="0055685E" w:rsidRDefault="0055685E">
            <w:pPr>
              <w:pStyle w:val="13"/>
              <w:rPr>
                <w:color w:val="39465C"/>
              </w:rPr>
            </w:pPr>
          </w:p>
        </w:tc>
        <w:tc>
          <w:tcPr>
            <w:tcW w:w="3245" w:type="dxa"/>
            <w:gridSpan w:val="2"/>
            <w:vMerge/>
          </w:tcPr>
          <w:p w:rsidR="0055685E" w:rsidRDefault="0055685E">
            <w:pPr>
              <w:pStyle w:val="13"/>
              <w:rPr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55685E" w:rsidRDefault="0055685E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55685E" w:rsidRDefault="0055685E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55685E" w:rsidRDefault="0055685E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1913" w:type="dxa"/>
          </w:tcPr>
          <w:p w:rsidR="0055685E" w:rsidRDefault="0055685E">
            <w:pPr>
              <w:pStyle w:val="13"/>
              <w:rPr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Увеличение поступления доходов в местный бюджет</w:t>
            </w:r>
          </w:p>
        </w:tc>
      </w:tr>
      <w:tr w:rsidR="0055685E" w:rsidTr="0055685E">
        <w:tc>
          <w:tcPr>
            <w:tcW w:w="708" w:type="dxa"/>
            <w:vMerge w:val="restart"/>
          </w:tcPr>
          <w:p w:rsidR="0055685E" w:rsidRDefault="0055685E" w:rsidP="0055685E">
            <w:pPr>
              <w:pStyle w:val="13"/>
              <w:rPr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1.8</w:t>
            </w:r>
          </w:p>
        </w:tc>
        <w:tc>
          <w:tcPr>
            <w:tcW w:w="5103" w:type="dxa"/>
            <w:vMerge w:val="restart"/>
          </w:tcPr>
          <w:p w:rsidR="0055685E" w:rsidRDefault="0055685E">
            <w:pPr>
              <w:pStyle w:val="13"/>
              <w:jc w:val="both"/>
              <w:rPr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 xml:space="preserve">Проведение мероприятий направленных на легализацию трудовых отношений, в целях выявления форм оплаты труда, скрытых от налогообложения, фактов выплаты заработной платы в размере ниже установленного минимального </w:t>
            </w:r>
            <w:proofErr w:type="gramStart"/>
            <w:r>
              <w:rPr>
                <w:rStyle w:val="12"/>
                <w:b w:val="0"/>
                <w:color w:val="39465C"/>
              </w:rPr>
              <w:t>размера оплаты труда</w:t>
            </w:r>
            <w:proofErr w:type="gramEnd"/>
          </w:p>
        </w:tc>
        <w:tc>
          <w:tcPr>
            <w:tcW w:w="1984" w:type="dxa"/>
            <w:vMerge w:val="restart"/>
          </w:tcPr>
          <w:p w:rsidR="0055685E" w:rsidRDefault="0055685E">
            <w:pPr>
              <w:pStyle w:val="13"/>
              <w:rPr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Постоянно</w:t>
            </w:r>
          </w:p>
        </w:tc>
        <w:tc>
          <w:tcPr>
            <w:tcW w:w="3245" w:type="dxa"/>
            <w:gridSpan w:val="2"/>
            <w:vMerge w:val="restart"/>
          </w:tcPr>
          <w:p w:rsidR="0055685E" w:rsidRPr="0055685E" w:rsidRDefault="0055685E" w:rsidP="0055685E">
            <w:pPr>
              <w:pStyle w:val="af3"/>
              <w:rPr>
                <w:sz w:val="24"/>
                <w:szCs w:val="24"/>
              </w:rPr>
            </w:pPr>
            <w:r w:rsidRPr="0055685E">
              <w:rPr>
                <w:sz w:val="24"/>
                <w:szCs w:val="24"/>
              </w:rPr>
              <w:t>Глава Устюжанинского сельсовета</w:t>
            </w:r>
          </w:p>
          <w:p w:rsidR="0055685E" w:rsidRPr="0055685E" w:rsidRDefault="0055685E" w:rsidP="0055685E">
            <w:pPr>
              <w:pStyle w:val="af3"/>
              <w:rPr>
                <w:lang w:eastAsia="ru-RU"/>
              </w:rPr>
            </w:pPr>
            <w:r w:rsidRPr="0055685E">
              <w:rPr>
                <w:sz w:val="24"/>
                <w:szCs w:val="24"/>
                <w:lang w:eastAsia="ru-RU"/>
              </w:rPr>
              <w:t xml:space="preserve">К.Д. </w:t>
            </w:r>
            <w:proofErr w:type="spellStart"/>
            <w:r w:rsidRPr="0055685E">
              <w:rPr>
                <w:sz w:val="24"/>
                <w:szCs w:val="24"/>
                <w:lang w:eastAsia="ru-RU"/>
              </w:rPr>
              <w:t>Козляев</w:t>
            </w:r>
            <w:proofErr w:type="spellEnd"/>
          </w:p>
        </w:tc>
        <w:tc>
          <w:tcPr>
            <w:tcW w:w="3243" w:type="dxa"/>
            <w:gridSpan w:val="2"/>
          </w:tcPr>
          <w:p w:rsidR="0055685E" w:rsidRDefault="0055685E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55685E" w:rsidRDefault="0055685E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55685E" w:rsidRDefault="0055685E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1913" w:type="dxa"/>
          </w:tcPr>
          <w:p w:rsidR="0055685E" w:rsidRDefault="0055685E">
            <w:pPr>
              <w:pStyle w:val="13"/>
              <w:rPr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Увеличение поступления доходов в местный бюджет</w:t>
            </w:r>
          </w:p>
        </w:tc>
      </w:tr>
      <w:tr w:rsidR="0055685E" w:rsidTr="0055685E">
        <w:tc>
          <w:tcPr>
            <w:tcW w:w="708" w:type="dxa"/>
            <w:vMerge/>
          </w:tcPr>
          <w:p w:rsidR="0055685E" w:rsidRDefault="0055685E">
            <w:pPr>
              <w:pStyle w:val="13"/>
              <w:rPr>
                <w:color w:val="39465C"/>
              </w:rPr>
            </w:pPr>
          </w:p>
        </w:tc>
        <w:tc>
          <w:tcPr>
            <w:tcW w:w="5103" w:type="dxa"/>
            <w:vMerge/>
          </w:tcPr>
          <w:p w:rsidR="0055685E" w:rsidRDefault="0055685E">
            <w:pPr>
              <w:pStyle w:val="13"/>
              <w:jc w:val="both"/>
              <w:rPr>
                <w:color w:val="39465C"/>
              </w:rPr>
            </w:pPr>
          </w:p>
        </w:tc>
        <w:tc>
          <w:tcPr>
            <w:tcW w:w="1984" w:type="dxa"/>
            <w:vMerge/>
          </w:tcPr>
          <w:p w:rsidR="0055685E" w:rsidRDefault="0055685E">
            <w:pPr>
              <w:pStyle w:val="13"/>
              <w:rPr>
                <w:color w:val="39465C"/>
              </w:rPr>
            </w:pPr>
          </w:p>
        </w:tc>
        <w:tc>
          <w:tcPr>
            <w:tcW w:w="3245" w:type="dxa"/>
            <w:gridSpan w:val="2"/>
            <w:vMerge/>
          </w:tcPr>
          <w:p w:rsidR="0055685E" w:rsidRDefault="0055685E">
            <w:pPr>
              <w:pStyle w:val="13"/>
              <w:rPr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55685E" w:rsidRDefault="0055685E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55685E" w:rsidRDefault="0055685E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55685E" w:rsidRDefault="0055685E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1913" w:type="dxa"/>
          </w:tcPr>
          <w:p w:rsidR="0055685E" w:rsidRDefault="0055685E">
            <w:pPr>
              <w:pStyle w:val="13"/>
              <w:rPr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Увеличение поступления доходов</w:t>
            </w:r>
          </w:p>
        </w:tc>
      </w:tr>
      <w:tr w:rsidR="00A96883" w:rsidTr="0055685E">
        <w:tc>
          <w:tcPr>
            <w:tcW w:w="708" w:type="dxa"/>
          </w:tcPr>
          <w:p w:rsidR="00A96883" w:rsidRDefault="00C01181" w:rsidP="0055685E">
            <w:pPr>
              <w:pStyle w:val="13"/>
              <w:rPr>
                <w:color w:val="39465C"/>
              </w:rPr>
            </w:pPr>
            <w:r>
              <w:t>1.</w:t>
            </w:r>
            <w:r w:rsidR="0055685E">
              <w:t>9</w:t>
            </w:r>
          </w:p>
        </w:tc>
        <w:tc>
          <w:tcPr>
            <w:tcW w:w="5103" w:type="dxa"/>
          </w:tcPr>
          <w:p w:rsidR="00A96883" w:rsidRDefault="00C01181">
            <w:pPr>
              <w:pStyle w:val="13"/>
              <w:jc w:val="both"/>
              <w:rPr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Проведение индивидуальной работы с населением и оказание практической помощи по вопросу оформления и государственной регистрации  земельных участков, жилых домов, хозяйственных построек и других объектов  частной собствен</w:t>
            </w:r>
            <w:r>
              <w:rPr>
                <w:rStyle w:val="12"/>
                <w:b w:val="0"/>
                <w:color w:val="39465C"/>
              </w:rPr>
              <w:t>ности</w:t>
            </w:r>
          </w:p>
        </w:tc>
        <w:tc>
          <w:tcPr>
            <w:tcW w:w="1984" w:type="dxa"/>
          </w:tcPr>
          <w:p w:rsidR="00A96883" w:rsidRDefault="00C01181">
            <w:pPr>
              <w:pStyle w:val="13"/>
              <w:rPr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Постоянно</w:t>
            </w:r>
          </w:p>
        </w:tc>
        <w:tc>
          <w:tcPr>
            <w:tcW w:w="3245" w:type="dxa"/>
            <w:gridSpan w:val="2"/>
          </w:tcPr>
          <w:p w:rsidR="0055685E" w:rsidRPr="0055685E" w:rsidRDefault="00C01181">
            <w:pPr>
              <w:pStyle w:val="13"/>
              <w:rPr>
                <w:color w:val="39465C"/>
              </w:rPr>
            </w:pPr>
            <w:r w:rsidRPr="0055685E">
              <w:rPr>
                <w:rStyle w:val="12"/>
                <w:b w:val="0"/>
                <w:color w:val="39465C"/>
              </w:rPr>
              <w:t>Администрация</w:t>
            </w:r>
          </w:p>
          <w:p w:rsidR="0055685E" w:rsidRPr="0055685E" w:rsidRDefault="0055685E" w:rsidP="0055685E">
            <w:pPr>
              <w:pStyle w:val="af3"/>
              <w:rPr>
                <w:rStyle w:val="12"/>
                <w:b w:val="0"/>
                <w:color w:val="39465C"/>
                <w:sz w:val="24"/>
                <w:szCs w:val="24"/>
              </w:rPr>
            </w:pPr>
            <w:r w:rsidRPr="0055685E">
              <w:rPr>
                <w:rStyle w:val="12"/>
                <w:b w:val="0"/>
                <w:color w:val="39465C"/>
                <w:sz w:val="24"/>
                <w:szCs w:val="24"/>
              </w:rPr>
              <w:t xml:space="preserve">специалист 1разряда </w:t>
            </w:r>
          </w:p>
          <w:p w:rsidR="00A96883" w:rsidRPr="0055685E" w:rsidRDefault="0055685E" w:rsidP="0055685E">
            <w:pPr>
              <w:rPr>
                <w:lang w:eastAsia="ru-RU"/>
              </w:rPr>
            </w:pPr>
            <w:r w:rsidRPr="0055685E">
              <w:rPr>
                <w:sz w:val="24"/>
                <w:szCs w:val="24"/>
                <w:lang w:eastAsia="ru-RU"/>
              </w:rPr>
              <w:t>Титова С.</w:t>
            </w:r>
            <w:proofErr w:type="gramStart"/>
            <w:r w:rsidRPr="0055685E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243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1913" w:type="dxa"/>
          </w:tcPr>
          <w:p w:rsidR="00A96883" w:rsidRDefault="00C01181">
            <w:pPr>
              <w:pStyle w:val="13"/>
              <w:rPr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Увеличение поступления доходов</w:t>
            </w:r>
          </w:p>
        </w:tc>
      </w:tr>
      <w:tr w:rsidR="00A96883" w:rsidTr="0055685E">
        <w:trPr>
          <w:trHeight w:val="276"/>
        </w:trPr>
        <w:tc>
          <w:tcPr>
            <w:tcW w:w="708" w:type="dxa"/>
            <w:vMerge w:val="restart"/>
          </w:tcPr>
          <w:p w:rsidR="00A96883" w:rsidRDefault="00C01181" w:rsidP="0055685E">
            <w:pPr>
              <w:pStyle w:val="1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1.1</w:t>
            </w:r>
            <w:r w:rsidR="0055685E">
              <w:rPr>
                <w:rStyle w:val="12"/>
                <w:b w:val="0"/>
                <w:color w:val="39465C"/>
              </w:rPr>
              <w:t>0</w:t>
            </w:r>
          </w:p>
        </w:tc>
        <w:tc>
          <w:tcPr>
            <w:tcW w:w="5103" w:type="dxa"/>
            <w:vMerge w:val="restart"/>
          </w:tcPr>
          <w:p w:rsidR="00A96883" w:rsidRDefault="00C01181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уточнению сведений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участках (в части категории земель, видов разрешенного использования земельных участков, адресов земельных участков и расположенных на них объектов недвижимости и их правообладателей)</w:t>
            </w:r>
          </w:p>
        </w:tc>
        <w:tc>
          <w:tcPr>
            <w:tcW w:w="1984" w:type="dxa"/>
            <w:vMerge w:val="restart"/>
          </w:tcPr>
          <w:p w:rsidR="00A96883" w:rsidRDefault="00C01181">
            <w:pPr>
              <w:pStyle w:val="1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Постоянно</w:t>
            </w:r>
          </w:p>
        </w:tc>
        <w:tc>
          <w:tcPr>
            <w:tcW w:w="3245" w:type="dxa"/>
            <w:gridSpan w:val="2"/>
            <w:vMerge w:val="restart"/>
          </w:tcPr>
          <w:p w:rsidR="0055685E" w:rsidRDefault="00C01181" w:rsidP="0055685E">
            <w:pPr>
              <w:pStyle w:val="af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  <w:sz w:val="24"/>
                <w:szCs w:val="24"/>
              </w:rPr>
              <w:t>Администрация</w:t>
            </w:r>
          </w:p>
          <w:p w:rsidR="0055685E" w:rsidRDefault="0055685E" w:rsidP="0055685E">
            <w:pPr>
              <w:pStyle w:val="af3"/>
              <w:rPr>
                <w:lang w:eastAsia="ru-RU"/>
              </w:rPr>
            </w:pPr>
          </w:p>
          <w:p w:rsidR="0055685E" w:rsidRDefault="0055685E" w:rsidP="0055685E">
            <w:pPr>
              <w:pStyle w:val="af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  <w:sz w:val="24"/>
                <w:szCs w:val="24"/>
              </w:rPr>
              <w:t>специалист</w:t>
            </w:r>
            <w:r>
              <w:rPr>
                <w:rStyle w:val="12"/>
                <w:b w:val="0"/>
                <w:color w:val="39465C"/>
              </w:rPr>
              <w:t xml:space="preserve"> 1разряда</w:t>
            </w:r>
            <w:r>
              <w:rPr>
                <w:rStyle w:val="12"/>
                <w:b w:val="0"/>
                <w:color w:val="39465C"/>
                <w:sz w:val="24"/>
                <w:szCs w:val="24"/>
              </w:rPr>
              <w:t xml:space="preserve"> </w:t>
            </w:r>
          </w:p>
          <w:p w:rsidR="00A96883" w:rsidRPr="0055685E" w:rsidRDefault="0055685E" w:rsidP="0055685E">
            <w:pPr>
              <w:pStyle w:val="af3"/>
              <w:rPr>
                <w:lang w:eastAsia="ru-RU"/>
              </w:rPr>
            </w:pPr>
            <w:r w:rsidRPr="00C67BF3">
              <w:rPr>
                <w:lang w:eastAsia="ru-RU"/>
              </w:rPr>
              <w:t>Титова С.</w:t>
            </w:r>
            <w:proofErr w:type="gramStart"/>
            <w:r w:rsidRPr="00C67BF3">
              <w:rPr>
                <w:lang w:eastAsia="ru-RU"/>
              </w:rPr>
              <w:t>П</w:t>
            </w:r>
            <w:proofErr w:type="gramEnd"/>
          </w:p>
        </w:tc>
        <w:tc>
          <w:tcPr>
            <w:tcW w:w="3243" w:type="dxa"/>
            <w:gridSpan w:val="2"/>
            <w:vMerge w:val="restart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  <w:vMerge w:val="restart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  <w:vMerge w:val="restart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1913" w:type="dxa"/>
            <w:vMerge w:val="restart"/>
          </w:tcPr>
          <w:p w:rsidR="00A96883" w:rsidRDefault="00A96883">
            <w:pPr>
              <w:pStyle w:val="13"/>
              <w:rPr>
                <w:rStyle w:val="12"/>
                <w:b w:val="0"/>
                <w:color w:val="39465C"/>
              </w:rPr>
            </w:pPr>
          </w:p>
        </w:tc>
      </w:tr>
      <w:tr w:rsidR="0055685E" w:rsidTr="00815F00">
        <w:tc>
          <w:tcPr>
            <w:tcW w:w="708" w:type="dxa"/>
            <w:vMerge w:val="restart"/>
          </w:tcPr>
          <w:p w:rsidR="0055685E" w:rsidRDefault="0055685E" w:rsidP="00916CBC">
            <w:pPr>
              <w:pStyle w:val="1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2.</w:t>
            </w:r>
          </w:p>
        </w:tc>
        <w:tc>
          <w:tcPr>
            <w:tcW w:w="10332" w:type="dxa"/>
            <w:gridSpan w:val="4"/>
            <w:tcBorders>
              <w:bottom w:val="nil"/>
            </w:tcBorders>
          </w:tcPr>
          <w:p w:rsidR="0055685E" w:rsidRDefault="0055685E">
            <w:pPr>
              <w:pStyle w:val="13"/>
              <w:rPr>
                <w:rStyle w:val="12"/>
                <w:b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55685E" w:rsidRDefault="0055685E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55685E" w:rsidRDefault="0055685E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55685E" w:rsidRDefault="0055685E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1913" w:type="dxa"/>
            <w:vMerge w:val="restart"/>
          </w:tcPr>
          <w:p w:rsidR="0055685E" w:rsidRDefault="0055685E">
            <w:pPr>
              <w:pStyle w:val="1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Актуализированный реестр</w:t>
            </w:r>
          </w:p>
        </w:tc>
      </w:tr>
      <w:tr w:rsidR="0055685E" w:rsidTr="0055685E">
        <w:trPr>
          <w:trHeight w:val="276"/>
        </w:trPr>
        <w:tc>
          <w:tcPr>
            <w:tcW w:w="708" w:type="dxa"/>
            <w:vMerge/>
          </w:tcPr>
          <w:p w:rsidR="0055685E" w:rsidRDefault="0055685E">
            <w:pPr>
              <w:pStyle w:val="13"/>
              <w:rPr>
                <w:rStyle w:val="12"/>
                <w:b w:val="0"/>
                <w:color w:val="39465C"/>
              </w:rPr>
            </w:pPr>
          </w:p>
        </w:tc>
        <w:tc>
          <w:tcPr>
            <w:tcW w:w="12441" w:type="dxa"/>
            <w:gridSpan w:val="5"/>
            <w:vMerge w:val="restart"/>
            <w:tcBorders>
              <w:top w:val="nil"/>
            </w:tcBorders>
          </w:tcPr>
          <w:p w:rsidR="0055685E" w:rsidRDefault="0055685E">
            <w:pPr>
              <w:pStyle w:val="13"/>
              <w:rPr>
                <w:rStyle w:val="12"/>
                <w:color w:val="39465C"/>
              </w:rPr>
            </w:pPr>
            <w:r>
              <w:rPr>
                <w:rStyle w:val="12"/>
                <w:color w:val="39465C"/>
              </w:rPr>
              <w:t>Повышение эффективности использования земельно-имущественного комплекса</w:t>
            </w:r>
          </w:p>
          <w:p w:rsidR="0055685E" w:rsidRDefault="0055685E">
            <w:pPr>
              <w:pStyle w:val="af3"/>
            </w:pPr>
          </w:p>
        </w:tc>
        <w:tc>
          <w:tcPr>
            <w:tcW w:w="3243" w:type="dxa"/>
            <w:gridSpan w:val="2"/>
            <w:vMerge w:val="restart"/>
          </w:tcPr>
          <w:p w:rsidR="0055685E" w:rsidRDefault="0055685E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  <w:vMerge w:val="restart"/>
          </w:tcPr>
          <w:p w:rsidR="0055685E" w:rsidRDefault="0055685E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047" w:type="dxa"/>
            <w:gridSpan w:val="2"/>
            <w:vMerge w:val="restart"/>
          </w:tcPr>
          <w:p w:rsidR="0055685E" w:rsidRDefault="0055685E">
            <w:pPr>
              <w:pStyle w:val="13"/>
              <w:jc w:val="center"/>
              <w:rPr>
                <w:rStyle w:val="12"/>
                <w:b w:val="0"/>
                <w:color w:val="39465C"/>
              </w:rPr>
            </w:pPr>
          </w:p>
        </w:tc>
      </w:tr>
      <w:tr w:rsidR="00A96883" w:rsidTr="0055685E">
        <w:trPr>
          <w:trHeight w:val="276"/>
        </w:trPr>
        <w:tc>
          <w:tcPr>
            <w:tcW w:w="708" w:type="dxa"/>
            <w:vMerge w:val="restart"/>
          </w:tcPr>
          <w:p w:rsidR="00A96883" w:rsidRDefault="00C01181">
            <w:pPr>
              <w:pStyle w:val="1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2.1</w:t>
            </w:r>
          </w:p>
        </w:tc>
        <w:tc>
          <w:tcPr>
            <w:tcW w:w="5103" w:type="dxa"/>
            <w:vMerge w:val="restart"/>
          </w:tcPr>
          <w:p w:rsidR="00A96883" w:rsidRDefault="00C01181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поступления доходов от использования имущества, находящегося в собственности муниципального образования</w:t>
            </w:r>
          </w:p>
        </w:tc>
        <w:tc>
          <w:tcPr>
            <w:tcW w:w="1984" w:type="dxa"/>
            <w:vMerge w:val="restart"/>
          </w:tcPr>
          <w:p w:rsidR="00A96883" w:rsidRDefault="00C01181">
            <w:pPr>
              <w:pStyle w:val="13"/>
              <w:jc w:val="center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Ежеквартально</w:t>
            </w:r>
          </w:p>
        </w:tc>
        <w:tc>
          <w:tcPr>
            <w:tcW w:w="5354" w:type="dxa"/>
            <w:gridSpan w:val="3"/>
            <w:vMerge w:val="restart"/>
          </w:tcPr>
          <w:p w:rsidR="0055685E" w:rsidRDefault="00C01181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  <w:r>
              <w:rPr>
                <w:rStyle w:val="12"/>
                <w:b w:val="0"/>
                <w:bCs w:val="0"/>
                <w:color w:val="39465C"/>
              </w:rPr>
              <w:t>Администрация</w:t>
            </w:r>
          </w:p>
          <w:p w:rsidR="0055685E" w:rsidRDefault="0055685E" w:rsidP="0055685E">
            <w:pPr>
              <w:pStyle w:val="af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  <w:sz w:val="24"/>
                <w:szCs w:val="24"/>
              </w:rPr>
              <w:t>специалист</w:t>
            </w:r>
            <w:r>
              <w:rPr>
                <w:rStyle w:val="12"/>
                <w:b w:val="0"/>
                <w:color w:val="39465C"/>
              </w:rPr>
              <w:t xml:space="preserve"> 1разряда</w:t>
            </w:r>
            <w:r>
              <w:rPr>
                <w:rStyle w:val="12"/>
                <w:b w:val="0"/>
                <w:color w:val="39465C"/>
                <w:sz w:val="24"/>
                <w:szCs w:val="24"/>
              </w:rPr>
              <w:t xml:space="preserve"> </w:t>
            </w:r>
          </w:p>
          <w:p w:rsidR="00A96883" w:rsidRPr="0055685E" w:rsidRDefault="0055685E" w:rsidP="0055685E">
            <w:pPr>
              <w:rPr>
                <w:lang w:eastAsia="ru-RU"/>
              </w:rPr>
            </w:pPr>
            <w:r>
              <w:rPr>
                <w:lang w:eastAsia="ru-RU"/>
              </w:rPr>
              <w:t>Панкова Л.А.</w:t>
            </w:r>
          </w:p>
        </w:tc>
        <w:tc>
          <w:tcPr>
            <w:tcW w:w="3243" w:type="dxa"/>
            <w:gridSpan w:val="2"/>
            <w:vMerge w:val="restart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  <w:vMerge w:val="restart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047" w:type="dxa"/>
            <w:gridSpan w:val="2"/>
            <w:vMerge w:val="restart"/>
          </w:tcPr>
          <w:p w:rsidR="00A96883" w:rsidRDefault="00A96883">
            <w:pPr>
              <w:pStyle w:val="13"/>
              <w:jc w:val="center"/>
              <w:rPr>
                <w:rStyle w:val="12"/>
                <w:b w:val="0"/>
                <w:color w:val="39465C"/>
              </w:rPr>
            </w:pPr>
          </w:p>
        </w:tc>
      </w:tr>
      <w:tr w:rsidR="00A96883" w:rsidTr="0055685E">
        <w:trPr>
          <w:trHeight w:val="276"/>
        </w:trPr>
        <w:tc>
          <w:tcPr>
            <w:tcW w:w="708" w:type="dxa"/>
            <w:vMerge w:val="restart"/>
          </w:tcPr>
          <w:p w:rsidR="00A96883" w:rsidRDefault="00C01181">
            <w:pPr>
              <w:pStyle w:val="1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2.2</w:t>
            </w:r>
          </w:p>
        </w:tc>
        <w:tc>
          <w:tcPr>
            <w:tcW w:w="5103" w:type="dxa"/>
            <w:vMerge w:val="restart"/>
          </w:tcPr>
          <w:p w:rsidR="00A96883" w:rsidRDefault="00C01181">
            <w:pPr>
              <w:pStyle w:val="13"/>
              <w:jc w:val="both"/>
              <w:rPr>
                <w:rStyle w:val="12"/>
                <w:b w:val="0"/>
                <w:color w:val="39465C"/>
              </w:rPr>
            </w:pPr>
            <w:r>
              <w:rPr>
                <w:rFonts w:eastAsia="Arial"/>
                <w:color w:val="000000"/>
              </w:rPr>
              <w:t xml:space="preserve">Осуществление мероприятий по вовлечению в налогообложение земельных участков и объектов капитального строительства, находящихся на территории муниципального образования, документы на которые не </w:t>
            </w:r>
            <w:r>
              <w:rPr>
                <w:rFonts w:eastAsia="Arial"/>
                <w:color w:val="000000"/>
              </w:rPr>
              <w:lastRenderedPageBreak/>
              <w:t>оформлены в установленном порядке</w:t>
            </w:r>
          </w:p>
        </w:tc>
        <w:tc>
          <w:tcPr>
            <w:tcW w:w="1984" w:type="dxa"/>
            <w:vMerge w:val="restart"/>
          </w:tcPr>
          <w:p w:rsidR="00A96883" w:rsidRDefault="00C01181">
            <w:pPr>
              <w:pStyle w:val="13"/>
              <w:jc w:val="center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lastRenderedPageBreak/>
              <w:t>Постоянно</w:t>
            </w:r>
          </w:p>
        </w:tc>
        <w:tc>
          <w:tcPr>
            <w:tcW w:w="5354" w:type="dxa"/>
            <w:gridSpan w:val="3"/>
            <w:vMerge w:val="restart"/>
          </w:tcPr>
          <w:p w:rsidR="00A96883" w:rsidRDefault="00C01181" w:rsidP="0055685E">
            <w:pPr>
              <w:pStyle w:val="af3"/>
              <w:rPr>
                <w:rStyle w:val="12"/>
                <w:b w:val="0"/>
                <w:bCs w:val="0"/>
                <w:color w:val="39465C"/>
              </w:rPr>
            </w:pPr>
            <w:r>
              <w:rPr>
                <w:rStyle w:val="12"/>
                <w:b w:val="0"/>
                <w:bCs w:val="0"/>
                <w:color w:val="39465C"/>
                <w:sz w:val="24"/>
                <w:szCs w:val="24"/>
              </w:rPr>
              <w:t>Администрация</w:t>
            </w:r>
          </w:p>
          <w:p w:rsidR="0055685E" w:rsidRDefault="0055685E" w:rsidP="0055685E">
            <w:pPr>
              <w:pStyle w:val="af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  <w:sz w:val="24"/>
                <w:szCs w:val="24"/>
              </w:rPr>
              <w:t>специалист</w:t>
            </w:r>
            <w:r>
              <w:rPr>
                <w:rStyle w:val="12"/>
                <w:b w:val="0"/>
                <w:color w:val="39465C"/>
              </w:rPr>
              <w:t xml:space="preserve"> 1разряда</w:t>
            </w:r>
            <w:r>
              <w:rPr>
                <w:rStyle w:val="12"/>
                <w:b w:val="0"/>
                <w:color w:val="39465C"/>
                <w:sz w:val="24"/>
                <w:szCs w:val="24"/>
              </w:rPr>
              <w:t xml:space="preserve"> </w:t>
            </w:r>
          </w:p>
          <w:p w:rsidR="0055685E" w:rsidRPr="0055685E" w:rsidRDefault="0055685E" w:rsidP="0055685E">
            <w:pPr>
              <w:pStyle w:val="af3"/>
              <w:rPr>
                <w:lang w:eastAsia="ru-RU"/>
              </w:rPr>
            </w:pPr>
            <w:r w:rsidRPr="00C67BF3">
              <w:rPr>
                <w:lang w:eastAsia="ru-RU"/>
              </w:rPr>
              <w:t>Титова С.</w:t>
            </w:r>
            <w:proofErr w:type="gramStart"/>
            <w:r w:rsidRPr="00C67BF3">
              <w:rPr>
                <w:lang w:eastAsia="ru-RU"/>
              </w:rPr>
              <w:t>П</w:t>
            </w:r>
            <w:proofErr w:type="gramEnd"/>
          </w:p>
        </w:tc>
        <w:tc>
          <w:tcPr>
            <w:tcW w:w="3243" w:type="dxa"/>
            <w:gridSpan w:val="2"/>
            <w:vMerge w:val="restart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  <w:vMerge w:val="restart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047" w:type="dxa"/>
            <w:gridSpan w:val="2"/>
            <w:vMerge w:val="restart"/>
          </w:tcPr>
          <w:p w:rsidR="00A96883" w:rsidRDefault="00A96883">
            <w:pPr>
              <w:pStyle w:val="13"/>
              <w:jc w:val="center"/>
              <w:rPr>
                <w:rStyle w:val="12"/>
                <w:b w:val="0"/>
                <w:color w:val="39465C"/>
              </w:rPr>
            </w:pPr>
          </w:p>
        </w:tc>
      </w:tr>
      <w:tr w:rsidR="00A96883" w:rsidTr="0055685E">
        <w:tc>
          <w:tcPr>
            <w:tcW w:w="708" w:type="dxa"/>
            <w:vMerge w:val="restart"/>
          </w:tcPr>
          <w:p w:rsidR="00A96883" w:rsidRDefault="00C01181">
            <w:pPr>
              <w:pStyle w:val="1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lastRenderedPageBreak/>
              <w:t>2.3</w:t>
            </w:r>
          </w:p>
          <w:p w:rsidR="00A96883" w:rsidRDefault="00A96883">
            <w:pPr>
              <w:pStyle w:val="13"/>
              <w:rPr>
                <w:rStyle w:val="12"/>
                <w:b w:val="0"/>
                <w:color w:val="39465C"/>
              </w:rPr>
            </w:pPr>
          </w:p>
        </w:tc>
        <w:tc>
          <w:tcPr>
            <w:tcW w:w="5103" w:type="dxa"/>
            <w:vMerge w:val="restart"/>
          </w:tcPr>
          <w:p w:rsidR="00A96883" w:rsidRDefault="00C01181">
            <w:pPr>
              <w:pStyle w:val="13"/>
              <w:jc w:val="both"/>
              <w:rPr>
                <w:rStyle w:val="12"/>
                <w:b w:val="0"/>
                <w:color w:val="39465C"/>
              </w:rPr>
            </w:pPr>
            <w:r>
              <w:rPr>
                <w:rFonts w:eastAsia="Arial"/>
                <w:color w:val="000000"/>
              </w:rPr>
              <w:t xml:space="preserve"> Выявление фактов неправомерного использования муниципального имущества (без правоустанавливающих документов), неэффективно используемого муниципального имущества, бесхозяйного имущества, проведение мероприятий по вовлечению в хозяйственный оборот, в </w:t>
            </w:r>
            <w:r>
              <w:rPr>
                <w:rFonts w:eastAsia="Arial"/>
                <w:color w:val="000000"/>
              </w:rPr>
              <w:t xml:space="preserve">целях повышения эффективности его </w:t>
            </w:r>
          </w:p>
        </w:tc>
        <w:tc>
          <w:tcPr>
            <w:tcW w:w="1984" w:type="dxa"/>
            <w:vMerge w:val="restart"/>
          </w:tcPr>
          <w:p w:rsidR="00A96883" w:rsidRDefault="00C01181">
            <w:pPr>
              <w:pStyle w:val="13"/>
              <w:jc w:val="center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Постоянно</w:t>
            </w:r>
          </w:p>
        </w:tc>
        <w:tc>
          <w:tcPr>
            <w:tcW w:w="2409" w:type="dxa"/>
            <w:vMerge w:val="restart"/>
          </w:tcPr>
          <w:p w:rsidR="00A96883" w:rsidRDefault="00C01181" w:rsidP="0055685E">
            <w:pPr>
              <w:pStyle w:val="af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  <w:sz w:val="24"/>
                <w:szCs w:val="24"/>
              </w:rPr>
              <w:t xml:space="preserve">Администрация, </w:t>
            </w:r>
          </w:p>
          <w:p w:rsidR="0055685E" w:rsidRDefault="0055685E" w:rsidP="0055685E">
            <w:pPr>
              <w:pStyle w:val="af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  <w:sz w:val="24"/>
                <w:szCs w:val="24"/>
              </w:rPr>
              <w:t>специалист</w:t>
            </w:r>
            <w:r>
              <w:rPr>
                <w:rStyle w:val="12"/>
                <w:b w:val="0"/>
                <w:color w:val="39465C"/>
              </w:rPr>
              <w:t xml:space="preserve"> 1разряда</w:t>
            </w:r>
            <w:r>
              <w:rPr>
                <w:rStyle w:val="12"/>
                <w:b w:val="0"/>
                <w:color w:val="39465C"/>
                <w:sz w:val="24"/>
                <w:szCs w:val="24"/>
              </w:rPr>
              <w:t xml:space="preserve"> </w:t>
            </w:r>
          </w:p>
          <w:p w:rsidR="0055685E" w:rsidRPr="0055685E" w:rsidRDefault="0055685E" w:rsidP="0055685E">
            <w:pPr>
              <w:pStyle w:val="af3"/>
              <w:rPr>
                <w:lang w:eastAsia="ru-RU"/>
              </w:rPr>
            </w:pPr>
            <w:r w:rsidRPr="00C67BF3">
              <w:rPr>
                <w:lang w:eastAsia="ru-RU"/>
              </w:rPr>
              <w:t>Титова С.</w:t>
            </w:r>
            <w:proofErr w:type="gramStart"/>
            <w:r w:rsidRPr="00C67BF3">
              <w:rPr>
                <w:lang w:eastAsia="ru-RU"/>
              </w:rPr>
              <w:t>П</w:t>
            </w:r>
            <w:proofErr w:type="gramEnd"/>
          </w:p>
        </w:tc>
        <w:tc>
          <w:tcPr>
            <w:tcW w:w="2945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047" w:type="dxa"/>
            <w:gridSpan w:val="2"/>
            <w:vMerge w:val="restart"/>
          </w:tcPr>
          <w:p w:rsidR="00A96883" w:rsidRDefault="00A96883">
            <w:pPr>
              <w:pStyle w:val="13"/>
              <w:jc w:val="center"/>
              <w:rPr>
                <w:rStyle w:val="12"/>
                <w:b w:val="0"/>
                <w:color w:val="39465C"/>
              </w:rPr>
            </w:pPr>
          </w:p>
        </w:tc>
      </w:tr>
      <w:tr w:rsidR="00A96883" w:rsidTr="0055685E">
        <w:tc>
          <w:tcPr>
            <w:tcW w:w="708" w:type="dxa"/>
            <w:vMerge w:val="restart"/>
          </w:tcPr>
          <w:p w:rsidR="00A96883" w:rsidRDefault="00C01181">
            <w:pPr>
              <w:pStyle w:val="1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2.4</w:t>
            </w:r>
          </w:p>
        </w:tc>
        <w:tc>
          <w:tcPr>
            <w:tcW w:w="5103" w:type="dxa"/>
            <w:vMerge w:val="restart"/>
          </w:tcPr>
          <w:p w:rsidR="00A96883" w:rsidRDefault="00C01181">
            <w:pPr>
              <w:pStyle w:val="13"/>
              <w:jc w:val="both"/>
              <w:rPr>
                <w:rStyle w:val="12"/>
                <w:b w:val="0"/>
                <w:color w:val="39465C"/>
              </w:rPr>
            </w:pPr>
            <w:r>
              <w:rPr>
                <w:rFonts w:eastAsia="Arial"/>
                <w:color w:val="000000"/>
              </w:rPr>
              <w:t>Проведение работы по уточнению сведений о земельных участках и объектах капитального строительства (в части категории земель, видов разрешенного использования, адресов земельных участков и расположенных на них объектах недвижимости) в базах данных Управлен</w:t>
            </w:r>
            <w:r>
              <w:rPr>
                <w:rFonts w:eastAsia="Arial"/>
                <w:color w:val="000000"/>
              </w:rPr>
              <w:t xml:space="preserve">ия </w:t>
            </w:r>
            <w:proofErr w:type="spellStart"/>
            <w:r>
              <w:rPr>
                <w:rFonts w:eastAsia="Arial"/>
                <w:color w:val="000000"/>
              </w:rPr>
              <w:t>Росреестра</w:t>
            </w:r>
            <w:proofErr w:type="spellEnd"/>
          </w:p>
        </w:tc>
        <w:tc>
          <w:tcPr>
            <w:tcW w:w="1984" w:type="dxa"/>
            <w:vMerge w:val="restart"/>
          </w:tcPr>
          <w:p w:rsidR="00A96883" w:rsidRDefault="00C01181">
            <w:pPr>
              <w:pStyle w:val="13"/>
              <w:jc w:val="center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Постоянно</w:t>
            </w:r>
          </w:p>
        </w:tc>
        <w:tc>
          <w:tcPr>
            <w:tcW w:w="2409" w:type="dxa"/>
            <w:vMerge w:val="restart"/>
          </w:tcPr>
          <w:p w:rsidR="00A96883" w:rsidRDefault="00C01181" w:rsidP="0055685E">
            <w:pPr>
              <w:pStyle w:val="af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  <w:sz w:val="24"/>
                <w:szCs w:val="24"/>
              </w:rPr>
              <w:t xml:space="preserve">Администрация, </w:t>
            </w:r>
          </w:p>
          <w:p w:rsidR="0055685E" w:rsidRDefault="0055685E" w:rsidP="0055685E">
            <w:pPr>
              <w:pStyle w:val="af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  <w:sz w:val="24"/>
                <w:szCs w:val="24"/>
              </w:rPr>
              <w:t>специалист</w:t>
            </w:r>
            <w:r>
              <w:rPr>
                <w:rStyle w:val="12"/>
                <w:b w:val="0"/>
                <w:color w:val="39465C"/>
              </w:rPr>
              <w:t xml:space="preserve"> 1разряда</w:t>
            </w:r>
            <w:r>
              <w:rPr>
                <w:rStyle w:val="12"/>
                <w:b w:val="0"/>
                <w:color w:val="39465C"/>
                <w:sz w:val="24"/>
                <w:szCs w:val="24"/>
              </w:rPr>
              <w:t xml:space="preserve"> </w:t>
            </w:r>
          </w:p>
          <w:p w:rsidR="0055685E" w:rsidRPr="0055685E" w:rsidRDefault="0055685E" w:rsidP="0055685E">
            <w:pPr>
              <w:pStyle w:val="af3"/>
              <w:rPr>
                <w:lang w:eastAsia="ru-RU"/>
              </w:rPr>
            </w:pPr>
            <w:r w:rsidRPr="00C67BF3">
              <w:rPr>
                <w:lang w:eastAsia="ru-RU"/>
              </w:rPr>
              <w:t>Титова С.</w:t>
            </w:r>
            <w:proofErr w:type="gramStart"/>
            <w:r w:rsidRPr="00C67BF3">
              <w:rPr>
                <w:lang w:eastAsia="ru-RU"/>
              </w:rPr>
              <w:t>П</w:t>
            </w:r>
            <w:proofErr w:type="gramEnd"/>
          </w:p>
        </w:tc>
        <w:tc>
          <w:tcPr>
            <w:tcW w:w="2945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047" w:type="dxa"/>
            <w:gridSpan w:val="2"/>
            <w:vMerge w:val="restart"/>
          </w:tcPr>
          <w:p w:rsidR="00A96883" w:rsidRDefault="00A96883">
            <w:pPr>
              <w:pStyle w:val="13"/>
              <w:jc w:val="center"/>
              <w:rPr>
                <w:rStyle w:val="12"/>
                <w:b w:val="0"/>
                <w:color w:val="39465C"/>
              </w:rPr>
            </w:pPr>
          </w:p>
        </w:tc>
      </w:tr>
      <w:tr w:rsidR="00A96883" w:rsidTr="0055685E">
        <w:trPr>
          <w:trHeight w:val="276"/>
        </w:trPr>
        <w:tc>
          <w:tcPr>
            <w:tcW w:w="708" w:type="dxa"/>
            <w:vMerge w:val="restart"/>
          </w:tcPr>
          <w:p w:rsidR="00A96883" w:rsidRDefault="00C01181">
            <w:pPr>
              <w:pStyle w:val="1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2.5</w:t>
            </w:r>
          </w:p>
        </w:tc>
        <w:tc>
          <w:tcPr>
            <w:tcW w:w="5103" w:type="dxa"/>
            <w:vMerge w:val="restart"/>
          </w:tcPr>
          <w:p w:rsidR="00A96883" w:rsidRDefault="00C01181">
            <w:pPr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Выявление земельных участков, используемых без правоустанавливающих документов.</w:t>
            </w:r>
          </w:p>
        </w:tc>
        <w:tc>
          <w:tcPr>
            <w:tcW w:w="1984" w:type="dxa"/>
            <w:vMerge w:val="restart"/>
          </w:tcPr>
          <w:p w:rsidR="00A96883" w:rsidRDefault="00C01181">
            <w:pPr>
              <w:pStyle w:val="13"/>
              <w:jc w:val="center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Постоянно</w:t>
            </w:r>
          </w:p>
        </w:tc>
        <w:tc>
          <w:tcPr>
            <w:tcW w:w="2409" w:type="dxa"/>
            <w:vMerge w:val="restart"/>
          </w:tcPr>
          <w:p w:rsidR="00A96883" w:rsidRDefault="00C01181">
            <w:pPr>
              <w:pStyle w:val="13"/>
              <w:jc w:val="center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Администрация, специалист по земле</w:t>
            </w:r>
          </w:p>
        </w:tc>
        <w:tc>
          <w:tcPr>
            <w:tcW w:w="2945" w:type="dxa"/>
            <w:gridSpan w:val="2"/>
            <w:vMerge w:val="restart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  <w:vMerge w:val="restart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  <w:vMerge w:val="restart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047" w:type="dxa"/>
            <w:gridSpan w:val="2"/>
            <w:vMerge w:val="restart"/>
          </w:tcPr>
          <w:p w:rsidR="00A96883" w:rsidRDefault="00A96883">
            <w:pPr>
              <w:pStyle w:val="13"/>
              <w:jc w:val="center"/>
              <w:rPr>
                <w:rStyle w:val="12"/>
                <w:b w:val="0"/>
                <w:color w:val="39465C"/>
              </w:rPr>
            </w:pPr>
          </w:p>
        </w:tc>
      </w:tr>
      <w:tr w:rsidR="00A96883" w:rsidTr="0055685E">
        <w:trPr>
          <w:trHeight w:val="276"/>
        </w:trPr>
        <w:tc>
          <w:tcPr>
            <w:tcW w:w="708" w:type="dxa"/>
            <w:vMerge w:val="restart"/>
          </w:tcPr>
          <w:p w:rsidR="00A96883" w:rsidRDefault="00C01181">
            <w:pPr>
              <w:pStyle w:val="1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2.6</w:t>
            </w:r>
          </w:p>
        </w:tc>
        <w:tc>
          <w:tcPr>
            <w:tcW w:w="5103" w:type="dxa"/>
            <w:vMerge w:val="restart"/>
          </w:tcPr>
          <w:p w:rsidR="00A96883" w:rsidRDefault="00C011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 w:val="24"/>
                <w:szCs w:val="24"/>
              </w:rPr>
              <w:t>Побуждение правообладателей объектов недвижимости к осуществлению в установленном законодательством порядке регистрации прав на них (информирование в средствах массовой информации, в информационно-телекоммуникационной сети "Интернет", посредством письменны</w:t>
            </w:r>
            <w:r>
              <w:rPr>
                <w:rFonts w:eastAsia="Arial"/>
                <w:color w:val="000000"/>
                <w:sz w:val="24"/>
                <w:szCs w:val="24"/>
              </w:rPr>
              <w:t>х обращений в адрес правообладателей)</w:t>
            </w:r>
          </w:p>
        </w:tc>
        <w:tc>
          <w:tcPr>
            <w:tcW w:w="1984" w:type="dxa"/>
            <w:vMerge w:val="restart"/>
          </w:tcPr>
          <w:p w:rsidR="00A96883" w:rsidRDefault="00C01181">
            <w:pPr>
              <w:pStyle w:val="13"/>
              <w:jc w:val="center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Постоянно</w:t>
            </w:r>
          </w:p>
        </w:tc>
        <w:tc>
          <w:tcPr>
            <w:tcW w:w="2409" w:type="dxa"/>
            <w:vMerge w:val="restart"/>
          </w:tcPr>
          <w:p w:rsidR="00A96883" w:rsidRDefault="00C01181" w:rsidP="0055685E">
            <w:pPr>
              <w:pStyle w:val="13"/>
              <w:jc w:val="center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 xml:space="preserve">Администрация, </w:t>
            </w:r>
          </w:p>
          <w:p w:rsidR="0055685E" w:rsidRPr="0055685E" w:rsidRDefault="0055685E" w:rsidP="0055685E">
            <w:pPr>
              <w:pStyle w:val="af3"/>
              <w:rPr>
                <w:sz w:val="24"/>
                <w:szCs w:val="24"/>
                <w:lang w:eastAsia="ru-RU"/>
              </w:rPr>
            </w:pPr>
            <w:r w:rsidRPr="0055685E">
              <w:rPr>
                <w:sz w:val="24"/>
                <w:szCs w:val="24"/>
                <w:lang w:eastAsia="ru-RU"/>
              </w:rPr>
              <w:t xml:space="preserve">Специалист 2 –го разряда </w:t>
            </w:r>
          </w:p>
          <w:p w:rsidR="0055685E" w:rsidRPr="0055685E" w:rsidRDefault="0055685E" w:rsidP="0055685E">
            <w:pPr>
              <w:pStyle w:val="af3"/>
              <w:rPr>
                <w:lang w:eastAsia="ru-RU"/>
              </w:rPr>
            </w:pPr>
            <w:r w:rsidRPr="0055685E">
              <w:rPr>
                <w:sz w:val="24"/>
                <w:szCs w:val="24"/>
                <w:lang w:eastAsia="ru-RU"/>
              </w:rPr>
              <w:t>Суркова А.Н.</w:t>
            </w:r>
          </w:p>
        </w:tc>
        <w:tc>
          <w:tcPr>
            <w:tcW w:w="2945" w:type="dxa"/>
            <w:gridSpan w:val="2"/>
            <w:vMerge w:val="restart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  <w:vMerge w:val="restart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  <w:vMerge w:val="restart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047" w:type="dxa"/>
            <w:gridSpan w:val="2"/>
            <w:vMerge w:val="restart"/>
          </w:tcPr>
          <w:p w:rsidR="00A96883" w:rsidRDefault="00A96883">
            <w:pPr>
              <w:pStyle w:val="13"/>
              <w:jc w:val="center"/>
              <w:rPr>
                <w:rStyle w:val="12"/>
                <w:b w:val="0"/>
                <w:color w:val="39465C"/>
              </w:rPr>
            </w:pPr>
          </w:p>
        </w:tc>
      </w:tr>
      <w:tr w:rsidR="00A96883" w:rsidTr="0055685E">
        <w:trPr>
          <w:trHeight w:val="276"/>
        </w:trPr>
        <w:tc>
          <w:tcPr>
            <w:tcW w:w="708" w:type="dxa"/>
            <w:vMerge w:val="restart"/>
          </w:tcPr>
          <w:p w:rsidR="00A96883" w:rsidRDefault="00C01181">
            <w:pPr>
              <w:pStyle w:val="13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2.7</w:t>
            </w:r>
          </w:p>
        </w:tc>
        <w:tc>
          <w:tcPr>
            <w:tcW w:w="5103" w:type="dxa"/>
            <w:vMerge w:val="restart"/>
          </w:tcPr>
          <w:p w:rsidR="00A96883" w:rsidRDefault="00C01181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Arial"/>
                <w:color w:val="000000"/>
                <w:sz w:val="24"/>
                <w:szCs w:val="24"/>
              </w:rPr>
              <w:t xml:space="preserve">Размещение информации в средствах массовой информации и на официальном портале администрации муниципального образования в информационно-телекоммуникационной сети 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"Интернет" об осуществляемой деятельности органов муниципального земельного контроля и мерах административной ответственности за самовольное занятие земельного участка в целях вовлечения населения в предоставление информации о случаях нарушения земельного </w:t>
            </w:r>
            <w:r>
              <w:rPr>
                <w:rFonts w:eastAsia="Arial"/>
                <w:color w:val="000000"/>
                <w:sz w:val="24"/>
                <w:szCs w:val="24"/>
              </w:rPr>
              <w:t>законодательства и законодательства о государственной регистрации прав на недвижимое имущество</w:t>
            </w:r>
            <w:proofErr w:type="gramEnd"/>
          </w:p>
        </w:tc>
        <w:tc>
          <w:tcPr>
            <w:tcW w:w="1984" w:type="dxa"/>
            <w:vMerge w:val="restart"/>
          </w:tcPr>
          <w:p w:rsidR="00A96883" w:rsidRDefault="00C01181">
            <w:pPr>
              <w:pStyle w:val="13"/>
              <w:jc w:val="center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>Постоянно</w:t>
            </w:r>
          </w:p>
        </w:tc>
        <w:tc>
          <w:tcPr>
            <w:tcW w:w="2409" w:type="dxa"/>
            <w:vMerge w:val="restart"/>
          </w:tcPr>
          <w:p w:rsidR="00A96883" w:rsidRDefault="00C01181" w:rsidP="0055685E">
            <w:pPr>
              <w:pStyle w:val="13"/>
              <w:jc w:val="center"/>
              <w:rPr>
                <w:rStyle w:val="12"/>
                <w:b w:val="0"/>
                <w:color w:val="39465C"/>
              </w:rPr>
            </w:pPr>
            <w:r>
              <w:rPr>
                <w:rStyle w:val="12"/>
                <w:b w:val="0"/>
                <w:color w:val="39465C"/>
              </w:rPr>
              <w:t xml:space="preserve">Администрация, </w:t>
            </w:r>
          </w:p>
          <w:p w:rsidR="0055685E" w:rsidRPr="0055685E" w:rsidRDefault="0055685E" w:rsidP="0055685E">
            <w:pPr>
              <w:pStyle w:val="af3"/>
              <w:rPr>
                <w:sz w:val="24"/>
                <w:szCs w:val="24"/>
                <w:lang w:eastAsia="ru-RU"/>
              </w:rPr>
            </w:pPr>
            <w:r w:rsidRPr="0055685E">
              <w:rPr>
                <w:sz w:val="24"/>
                <w:szCs w:val="24"/>
                <w:lang w:eastAsia="ru-RU"/>
              </w:rPr>
              <w:t xml:space="preserve">Специалист 2 –го разряда </w:t>
            </w:r>
          </w:p>
          <w:p w:rsidR="0055685E" w:rsidRPr="0055685E" w:rsidRDefault="0055685E" w:rsidP="0055685E">
            <w:pPr>
              <w:pStyle w:val="af3"/>
              <w:rPr>
                <w:lang w:eastAsia="ru-RU"/>
              </w:rPr>
            </w:pPr>
            <w:r w:rsidRPr="0055685E">
              <w:rPr>
                <w:sz w:val="24"/>
                <w:szCs w:val="24"/>
                <w:lang w:eastAsia="ru-RU"/>
              </w:rPr>
              <w:t>Суркова А.Н.</w:t>
            </w:r>
          </w:p>
        </w:tc>
        <w:tc>
          <w:tcPr>
            <w:tcW w:w="2945" w:type="dxa"/>
            <w:gridSpan w:val="2"/>
            <w:vMerge w:val="restart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  <w:vMerge w:val="restart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243" w:type="dxa"/>
            <w:gridSpan w:val="2"/>
            <w:vMerge w:val="restart"/>
          </w:tcPr>
          <w:p w:rsidR="00A96883" w:rsidRDefault="00A96883">
            <w:pPr>
              <w:pStyle w:val="13"/>
              <w:rPr>
                <w:rStyle w:val="12"/>
                <w:b w:val="0"/>
                <w:bCs w:val="0"/>
                <w:color w:val="39465C"/>
              </w:rPr>
            </w:pPr>
          </w:p>
        </w:tc>
        <w:tc>
          <w:tcPr>
            <w:tcW w:w="3047" w:type="dxa"/>
            <w:gridSpan w:val="2"/>
            <w:vMerge w:val="restart"/>
          </w:tcPr>
          <w:p w:rsidR="00A96883" w:rsidRDefault="00A96883">
            <w:pPr>
              <w:pStyle w:val="13"/>
              <w:jc w:val="center"/>
              <w:rPr>
                <w:rStyle w:val="12"/>
                <w:b w:val="0"/>
                <w:color w:val="39465C"/>
              </w:rPr>
            </w:pPr>
          </w:p>
        </w:tc>
      </w:tr>
    </w:tbl>
    <w:p w:rsidR="00A96883" w:rsidRDefault="00A96883"/>
    <w:sectPr w:rsidR="00A96883" w:rsidSect="00A968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181" w:rsidRDefault="00C01181">
      <w:pPr>
        <w:spacing w:after="0" w:line="240" w:lineRule="auto"/>
      </w:pPr>
      <w:r>
        <w:separator/>
      </w:r>
    </w:p>
  </w:endnote>
  <w:endnote w:type="continuationSeparator" w:id="0">
    <w:p w:rsidR="00C01181" w:rsidRDefault="00C0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181" w:rsidRDefault="00C01181">
      <w:pPr>
        <w:spacing w:after="0" w:line="240" w:lineRule="auto"/>
      </w:pPr>
      <w:r>
        <w:separator/>
      </w:r>
    </w:p>
  </w:footnote>
  <w:footnote w:type="continuationSeparator" w:id="0">
    <w:p w:rsidR="00C01181" w:rsidRDefault="00C01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883"/>
    <w:rsid w:val="00357547"/>
    <w:rsid w:val="0055685E"/>
    <w:rsid w:val="008B1850"/>
    <w:rsid w:val="00A96883"/>
    <w:rsid w:val="00C01181"/>
    <w:rsid w:val="00C6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83"/>
  </w:style>
  <w:style w:type="paragraph" w:styleId="1">
    <w:name w:val="heading 1"/>
    <w:basedOn w:val="a"/>
    <w:next w:val="a"/>
    <w:link w:val="10"/>
    <w:qFormat/>
    <w:rsid w:val="008B18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9688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9688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9688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9688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9688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9688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9688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9688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9688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9688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9688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A9688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9688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A9688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9688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A9688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9688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9688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9688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9688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9688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A9688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9688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9688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968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9688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9688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96883"/>
  </w:style>
  <w:style w:type="paragraph" w:customStyle="1" w:styleId="Footer">
    <w:name w:val="Footer"/>
    <w:basedOn w:val="a"/>
    <w:link w:val="CaptionChar"/>
    <w:uiPriority w:val="99"/>
    <w:unhideWhenUsed/>
    <w:rsid w:val="00A9688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9688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96883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96883"/>
  </w:style>
  <w:style w:type="table" w:styleId="a9">
    <w:name w:val="Table Grid"/>
    <w:basedOn w:val="a1"/>
    <w:uiPriority w:val="59"/>
    <w:rsid w:val="00A968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9688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9688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96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968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968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968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968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968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968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968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968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968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968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968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968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968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968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9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A96883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A9688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A96883"/>
    <w:rPr>
      <w:sz w:val="18"/>
    </w:rPr>
  </w:style>
  <w:style w:type="character" w:styleId="ad">
    <w:name w:val="footnote reference"/>
    <w:uiPriority w:val="99"/>
    <w:unhideWhenUsed/>
    <w:rsid w:val="00A9688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9688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A96883"/>
    <w:rPr>
      <w:sz w:val="20"/>
    </w:rPr>
  </w:style>
  <w:style w:type="character" w:styleId="af0">
    <w:name w:val="endnote reference"/>
    <w:uiPriority w:val="99"/>
    <w:semiHidden/>
    <w:unhideWhenUsed/>
    <w:rsid w:val="00A9688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96883"/>
    <w:pPr>
      <w:spacing w:after="57"/>
    </w:pPr>
  </w:style>
  <w:style w:type="paragraph" w:styleId="21">
    <w:name w:val="toc 2"/>
    <w:basedOn w:val="a"/>
    <w:next w:val="a"/>
    <w:uiPriority w:val="39"/>
    <w:unhideWhenUsed/>
    <w:rsid w:val="00A9688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9688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9688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9688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9688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9688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9688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96883"/>
    <w:pPr>
      <w:spacing w:after="57"/>
      <w:ind w:left="2268"/>
    </w:pPr>
  </w:style>
  <w:style w:type="paragraph" w:styleId="af1">
    <w:name w:val="TOC Heading"/>
    <w:uiPriority w:val="39"/>
    <w:unhideWhenUsed/>
    <w:rsid w:val="00A96883"/>
  </w:style>
  <w:style w:type="paragraph" w:styleId="af2">
    <w:name w:val="table of figures"/>
    <w:basedOn w:val="a"/>
    <w:next w:val="a"/>
    <w:uiPriority w:val="99"/>
    <w:unhideWhenUsed/>
    <w:rsid w:val="00A96883"/>
    <w:pPr>
      <w:spacing w:after="0"/>
    </w:pPr>
  </w:style>
  <w:style w:type="paragraph" w:styleId="af3">
    <w:name w:val="No Spacing"/>
    <w:basedOn w:val="a"/>
    <w:uiPriority w:val="1"/>
    <w:qFormat/>
    <w:rsid w:val="00A96883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A96883"/>
    <w:pPr>
      <w:ind w:left="720"/>
      <w:contextualSpacing/>
    </w:pPr>
  </w:style>
  <w:style w:type="character" w:customStyle="1" w:styleId="12">
    <w:name w:val="Строгий1"/>
    <w:rsid w:val="00A96883"/>
    <w:rPr>
      <w:b/>
      <w:bCs/>
    </w:rPr>
  </w:style>
  <w:style w:type="paragraph" w:customStyle="1" w:styleId="13">
    <w:name w:val="Обычный (веб)1"/>
    <w:next w:val="af3"/>
    <w:rsid w:val="00A968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rsid w:val="00A968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bottom w:w="0" w:type="dxa"/>
      </w:tblCellMar>
    </w:tblPr>
    <w:tcPr>
      <w:tcW w:w="0" w:type="auto"/>
    </w:tcPr>
  </w:style>
  <w:style w:type="paragraph" w:customStyle="1" w:styleId="ConsPlusNormal">
    <w:name w:val="ConsPlusNormal"/>
    <w:rsid w:val="00A968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8B18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2023-03-30T04:30:00Z</cp:lastPrinted>
  <dcterms:created xsi:type="dcterms:W3CDTF">2023-03-30T04:32:00Z</dcterms:created>
  <dcterms:modified xsi:type="dcterms:W3CDTF">2023-03-30T04:32:00Z</dcterms:modified>
</cp:coreProperties>
</file>