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31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№8-ФЗ «О погребении и похоронном деле» (далее – Закон) регулируются правоотношения связанные с погребением </w:t>
      </w:r>
      <w:proofErr w:type="gramStart"/>
      <w:r w:rsidRPr="00253313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253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В соответствии с п.1 ст. 7  Закона на территории Российской Федерации каждому человеку после его смерти гарантируется погребение с учетом его волеизъявления, предоставления бесплатно участка земли для погребения тела (останков) или праха.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Статьей 8 указанного Закона установлены гарантии при осуществлении погребения умершего, а именно  выдача документов, необходимых для погребения умершего, в течение суток с момента установления причины смерти; предоставление возможности нахождения тела умершего в морге бесплатно до семи суток; оказание содействия в исполнении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  оформление документов, необходимых для погребения;  предоставление и доставка гроба и других предметов, необходимых для погребения;  перевозка тела (останков) умершего на кладбище (в крематорий); погребение (кремация с последующей выдачей урны с прахом).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Услуги по погребению оказываются специализированной службой по вопросам похоронного дела. Стоимость услуг, предоставляемых согласно гарантированному перечню услуг по погребению, определяется органами местного самоуправления  и возмещается специализированной службе по вопросам похоронного дела в десятидневный срок со дня обращения этой службы за счет средств Пенсионного фонда, Фонда социального страхования, федерального бюджета, бюджета субъекта Российской Федерации.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533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53313">
        <w:rPr>
          <w:rFonts w:ascii="Times New Roman" w:hAnsi="Times New Roman" w:cs="Times New Roman"/>
          <w:sz w:val="28"/>
          <w:szCs w:val="28"/>
        </w:rPr>
        <w:t xml:space="preserve">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 Вместе с тем, гражданам,  получившим гарантированный перечень услуг на погребение социальное пособие, не выплачивается.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313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253313">
        <w:rPr>
          <w:rFonts w:ascii="Times New Roman" w:hAnsi="Times New Roman" w:cs="Times New Roman"/>
          <w:sz w:val="28"/>
          <w:szCs w:val="28"/>
        </w:rPr>
        <w:t xml:space="preserve"> на безвозмездной основе услуг, предусмотренных гарантированным перечнем услуг по погребению, а равно невыплата социального пособия на погребение супругу, близким родственникам, иным </w:t>
      </w:r>
      <w:r w:rsidRPr="00253313">
        <w:rPr>
          <w:rFonts w:ascii="Times New Roman" w:hAnsi="Times New Roman" w:cs="Times New Roman"/>
          <w:sz w:val="28"/>
          <w:szCs w:val="28"/>
        </w:rPr>
        <w:lastRenderedPageBreak/>
        <w:t xml:space="preserve">родственникам, законному представителю умершего или иному лицу, взявшему на себя обязанность осуществить погребение умершего, образуют состав административного правонарушения, предусмотренного ст. 5.41 Кодекса Российской Федерации об административных правонарушениях. </w:t>
      </w:r>
    </w:p>
    <w:p w:rsidR="00253313" w:rsidRPr="00253313" w:rsidRDefault="00253313" w:rsidP="00253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53313" w:rsidRPr="00253313" w:rsidRDefault="00253313" w:rsidP="002533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53313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3313">
        <w:rPr>
          <w:rFonts w:ascii="Times New Roman" w:hAnsi="Times New Roman" w:cs="Times New Roman"/>
          <w:sz w:val="28"/>
          <w:szCs w:val="28"/>
        </w:rPr>
        <w:t>Л.Ю. Горох</w:t>
      </w:r>
    </w:p>
    <w:sectPr w:rsidR="00253313" w:rsidRPr="00253313" w:rsidSect="0025331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BB" w:rsidRDefault="009636BB" w:rsidP="00253313">
      <w:pPr>
        <w:spacing w:after="0" w:line="240" w:lineRule="auto"/>
      </w:pPr>
      <w:r>
        <w:separator/>
      </w:r>
    </w:p>
  </w:endnote>
  <w:endnote w:type="continuationSeparator" w:id="0">
    <w:p w:rsidR="009636BB" w:rsidRDefault="009636BB" w:rsidP="0025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BB" w:rsidRDefault="009636BB" w:rsidP="00253313">
      <w:pPr>
        <w:spacing w:after="0" w:line="240" w:lineRule="auto"/>
      </w:pPr>
      <w:r>
        <w:separator/>
      </w:r>
    </w:p>
  </w:footnote>
  <w:footnote w:type="continuationSeparator" w:id="0">
    <w:p w:rsidR="009636BB" w:rsidRDefault="009636BB" w:rsidP="0025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967"/>
    </w:sdtPr>
    <w:sdtContent>
      <w:p w:rsidR="00253313" w:rsidRDefault="00B80A71">
        <w:pPr>
          <w:pStyle w:val="a3"/>
          <w:jc w:val="center"/>
        </w:pPr>
        <w:fldSimple w:instr=" PAGE   \* MERGEFORMAT ">
          <w:r w:rsidR="00EA19AF">
            <w:rPr>
              <w:noProof/>
            </w:rPr>
            <w:t>2</w:t>
          </w:r>
        </w:fldSimple>
      </w:p>
    </w:sdtContent>
  </w:sdt>
  <w:p w:rsidR="00253313" w:rsidRDefault="002533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13"/>
    <w:rsid w:val="002127DD"/>
    <w:rsid w:val="00253313"/>
    <w:rsid w:val="004A242A"/>
    <w:rsid w:val="008408EE"/>
    <w:rsid w:val="009636BB"/>
    <w:rsid w:val="009E45E6"/>
    <w:rsid w:val="00B75125"/>
    <w:rsid w:val="00B80A71"/>
    <w:rsid w:val="00E23204"/>
    <w:rsid w:val="00EA19AF"/>
    <w:rsid w:val="00F5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313"/>
  </w:style>
  <w:style w:type="paragraph" w:styleId="a5">
    <w:name w:val="footer"/>
    <w:basedOn w:val="a"/>
    <w:link w:val="a6"/>
    <w:uiPriority w:val="99"/>
    <w:semiHidden/>
    <w:unhideWhenUsed/>
    <w:rsid w:val="0025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2</cp:revision>
  <cp:lastPrinted>2019-05-27T10:58:00Z</cp:lastPrinted>
  <dcterms:created xsi:type="dcterms:W3CDTF">2019-05-30T06:56:00Z</dcterms:created>
  <dcterms:modified xsi:type="dcterms:W3CDTF">2019-05-30T06:56:00Z</dcterms:modified>
</cp:coreProperties>
</file>