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 xml:space="preserve">Утверждено </w:t>
      </w:r>
    </w:p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 xml:space="preserve"> постановлением администрации</w:t>
      </w:r>
    </w:p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 xml:space="preserve">Устюжанинского  сельсовета </w:t>
      </w:r>
    </w:p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>Ордынского района Новосибирской области</w:t>
      </w:r>
    </w:p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>от 13.01.2015 г № 4</w:t>
      </w:r>
    </w:p>
    <w:p w:rsidR="00527AB7" w:rsidRDefault="00527AB7" w:rsidP="00527AB7">
      <w:pPr>
        <w:jc w:val="right"/>
        <w:rPr>
          <w:sz w:val="20"/>
          <w:szCs w:val="20"/>
        </w:rPr>
      </w:pPr>
      <w:proofErr w:type="gramStart"/>
      <w:r w:rsidRPr="00527AB7">
        <w:rPr>
          <w:sz w:val="20"/>
          <w:szCs w:val="20"/>
        </w:rPr>
        <w:t xml:space="preserve">( с </w:t>
      </w:r>
      <w:proofErr w:type="spellStart"/>
      <w:r w:rsidRPr="00527AB7">
        <w:rPr>
          <w:sz w:val="20"/>
          <w:szCs w:val="20"/>
        </w:rPr>
        <w:t>изм</w:t>
      </w:r>
      <w:proofErr w:type="spellEnd"/>
      <w:r w:rsidRPr="00527AB7">
        <w:rPr>
          <w:sz w:val="20"/>
          <w:szCs w:val="20"/>
        </w:rPr>
        <w:t xml:space="preserve">. внесенным Постановлением администрации </w:t>
      </w:r>
      <w:proofErr w:type="gramEnd"/>
    </w:p>
    <w:p w:rsid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>Устюжанинского сельсовета</w:t>
      </w:r>
    </w:p>
    <w:p w:rsidR="00527AB7" w:rsidRPr="00527AB7" w:rsidRDefault="00527AB7" w:rsidP="00527AB7">
      <w:pPr>
        <w:jc w:val="right"/>
        <w:rPr>
          <w:sz w:val="20"/>
          <w:szCs w:val="20"/>
        </w:rPr>
      </w:pPr>
      <w:r w:rsidRPr="00527AB7">
        <w:rPr>
          <w:sz w:val="20"/>
          <w:szCs w:val="20"/>
        </w:rPr>
        <w:t xml:space="preserve"> от 07.03.2017г. №20</w:t>
      </w:r>
      <w:r>
        <w:rPr>
          <w:sz w:val="20"/>
          <w:szCs w:val="20"/>
        </w:rPr>
        <w:t>)</w:t>
      </w:r>
    </w:p>
    <w:p w:rsidR="00527AB7" w:rsidRDefault="00527AB7" w:rsidP="00527AB7">
      <w:pPr>
        <w:rPr>
          <w:sz w:val="28"/>
          <w:szCs w:val="28"/>
        </w:rPr>
      </w:pPr>
    </w:p>
    <w:p w:rsidR="00527AB7" w:rsidRDefault="00527AB7" w:rsidP="00527AB7">
      <w:pPr>
        <w:jc w:val="center"/>
        <w:rPr>
          <w:sz w:val="28"/>
          <w:szCs w:val="28"/>
        </w:rPr>
      </w:pPr>
      <w:r>
        <w:rPr>
          <w:sz w:val="28"/>
        </w:rPr>
        <w:t xml:space="preserve">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27AB7" w:rsidRDefault="00527AB7" w:rsidP="00527AB7">
      <w:pPr>
        <w:rPr>
          <w:sz w:val="28"/>
          <w:szCs w:val="28"/>
        </w:rPr>
      </w:pPr>
    </w:p>
    <w:p w:rsidR="00527AB7" w:rsidRDefault="00527AB7" w:rsidP="00527AB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27AB7" w:rsidRDefault="00527AB7" w:rsidP="00527A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статьями 14.1, 15 и 27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527AB7" w:rsidRDefault="00527AB7" w:rsidP="00527AB7">
      <w:pPr>
        <w:ind w:left="1170" w:firstLine="0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 </w:t>
      </w:r>
    </w:p>
    <w:p w:rsidR="00527AB7" w:rsidRDefault="00527AB7" w:rsidP="00527AB7">
      <w:pPr>
        <w:ind w:left="1530" w:firstLine="0"/>
        <w:rPr>
          <w:sz w:val="28"/>
          <w:szCs w:val="28"/>
        </w:rPr>
      </w:pPr>
    </w:p>
    <w:p w:rsidR="00527AB7" w:rsidRDefault="00527AB7" w:rsidP="00527AB7">
      <w:pPr>
        <w:ind w:left="450" w:firstLine="0"/>
        <w:rPr>
          <w:sz w:val="28"/>
          <w:szCs w:val="28"/>
        </w:rPr>
      </w:pPr>
      <w:r>
        <w:rPr>
          <w:sz w:val="28"/>
          <w:szCs w:val="28"/>
        </w:rPr>
        <w:t xml:space="preserve">     Дисциплинарная ответственность муниципального служащего устанавливается за совершение дисциплинарного проступка.</w:t>
      </w:r>
    </w:p>
    <w:p w:rsidR="00527AB7" w:rsidRDefault="00527AB7" w:rsidP="00527AB7">
      <w:pPr>
        <w:ind w:left="450" w:firstLine="0"/>
        <w:rPr>
          <w:sz w:val="28"/>
          <w:szCs w:val="28"/>
        </w:rPr>
      </w:pPr>
    </w:p>
    <w:p w:rsidR="00527AB7" w:rsidRDefault="00527AB7" w:rsidP="00527AB7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коррупции.</w:t>
      </w:r>
    </w:p>
    <w:p w:rsidR="00527AB7" w:rsidRDefault="00527AB7" w:rsidP="00527AB7">
      <w:pPr>
        <w:ind w:left="450" w:firstLine="0"/>
        <w:rPr>
          <w:sz w:val="28"/>
          <w:szCs w:val="28"/>
        </w:rPr>
      </w:pPr>
      <w:r>
        <w:rPr>
          <w:sz w:val="28"/>
          <w:szCs w:val="28"/>
        </w:rPr>
        <w:t>1. За совершение дисциплинарного поступка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Федерации»:</w:t>
      </w:r>
    </w:p>
    <w:p w:rsidR="00527AB7" w:rsidRDefault="00527AB7" w:rsidP="00527A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замечание;</w:t>
      </w:r>
    </w:p>
    <w:p w:rsidR="00527AB7" w:rsidRDefault="00527AB7" w:rsidP="00527A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выговор;</w:t>
      </w:r>
    </w:p>
    <w:p w:rsidR="00527AB7" w:rsidRDefault="00527AB7" w:rsidP="00527AB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527AB7" w:rsidRDefault="00527AB7" w:rsidP="00527AB7">
      <w:pPr>
        <w:rPr>
          <w:sz w:val="28"/>
          <w:szCs w:val="28"/>
        </w:rPr>
      </w:pPr>
      <w:r>
        <w:rPr>
          <w:sz w:val="28"/>
          <w:szCs w:val="28"/>
        </w:rPr>
        <w:t xml:space="preserve"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</w:t>
      </w:r>
      <w:r>
        <w:rPr>
          <w:sz w:val="28"/>
          <w:szCs w:val="28"/>
        </w:rPr>
        <w:lastRenderedPageBreak/>
        <w:t>обязанностей в этом случае производится распоряжением (приказом) работодателя.</w:t>
      </w:r>
    </w:p>
    <w:p w:rsidR="00527AB7" w:rsidRDefault="00527AB7" w:rsidP="00527AB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 коррупции  Федеральным законом от 02.03.2007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взыскания, указанные в подпункте 1 пункта 2 настоящего Порядка.</w:t>
      </w:r>
      <w:proofErr w:type="gramEnd"/>
    </w:p>
    <w:p w:rsidR="00527AB7" w:rsidRDefault="00527AB7" w:rsidP="00527AB7">
      <w:pPr>
        <w:ind w:left="810" w:firstLine="0"/>
        <w:rPr>
          <w:sz w:val="28"/>
          <w:szCs w:val="28"/>
        </w:rPr>
      </w:pPr>
    </w:p>
    <w:p w:rsidR="00527AB7" w:rsidRDefault="00527AB7" w:rsidP="00527AB7">
      <w:pPr>
        <w:ind w:left="81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3.Порядок и сроки применения дисциплинарного взыскания</w:t>
      </w:r>
    </w:p>
    <w:p w:rsidR="00527AB7" w:rsidRDefault="00527AB7" w:rsidP="00527AB7">
      <w:pPr>
        <w:ind w:left="780" w:firstLine="0"/>
        <w:jc w:val="center"/>
        <w:rPr>
          <w:sz w:val="28"/>
          <w:szCs w:val="28"/>
        </w:rPr>
      </w:pPr>
    </w:p>
    <w:p w:rsidR="00527AB7" w:rsidRDefault="00527AB7" w:rsidP="00527AB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Дисциплинарные взыскания применяются работодателем на основании:</w:t>
      </w:r>
    </w:p>
    <w:p w:rsidR="00527AB7" w:rsidRDefault="00527AB7" w:rsidP="00527AB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доклада о результатах проверки, проведенной кадровым  работником муниципального образования по профилактике коррупционных и иных правонарушений;</w:t>
      </w:r>
    </w:p>
    <w:p w:rsidR="00527AB7" w:rsidRDefault="00527AB7" w:rsidP="00527AB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27AB7" w:rsidRDefault="00527AB7" w:rsidP="00527AB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объяснений муниципального служащего;</w:t>
      </w:r>
    </w:p>
    <w:p w:rsidR="00527AB7" w:rsidRDefault="00527AB7" w:rsidP="00527AB7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иных материалов.</w:t>
      </w:r>
    </w:p>
    <w:p w:rsidR="00527AB7" w:rsidRDefault="00527AB7" w:rsidP="00527AB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527AB7" w:rsidRDefault="00527AB7" w:rsidP="00527AB7">
      <w:pPr>
        <w:ind w:left="1170" w:firstLine="0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27AB7" w:rsidRDefault="00527AB7" w:rsidP="00527AB7">
      <w:pPr>
        <w:ind w:left="1170" w:firstLine="0"/>
        <w:rPr>
          <w:sz w:val="28"/>
          <w:szCs w:val="28"/>
        </w:rPr>
      </w:pPr>
    </w:p>
    <w:p w:rsidR="00527AB7" w:rsidRDefault="00527AB7" w:rsidP="00527AB7">
      <w:pPr>
        <w:ind w:left="1170" w:firstLine="0"/>
        <w:rPr>
          <w:sz w:val="28"/>
          <w:szCs w:val="28"/>
        </w:rPr>
      </w:pPr>
      <w:r>
        <w:rPr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527AB7" w:rsidRDefault="00527AB7" w:rsidP="00527AB7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>
        <w:rPr>
          <w:sz w:val="28"/>
          <w:szCs w:val="28"/>
        </w:rPr>
        <w:lastRenderedPageBreak/>
        <w:t xml:space="preserve">противодействия коррупции, а также предшествующие результаты исполнения им своих должностных обязанностей.  </w:t>
      </w:r>
    </w:p>
    <w:p w:rsidR="00527AB7" w:rsidRDefault="00527AB7" w:rsidP="00527AB7">
      <w:pPr>
        <w:ind w:left="1140" w:firstLine="0"/>
        <w:rPr>
          <w:sz w:val="28"/>
          <w:szCs w:val="28"/>
        </w:rPr>
      </w:pPr>
      <w:r>
        <w:rPr>
          <w:sz w:val="28"/>
          <w:szCs w:val="28"/>
        </w:rPr>
        <w:t>3.4.</w:t>
      </w:r>
      <w:r w:rsidRPr="00D801A8">
        <w:rPr>
          <w:sz w:val="28"/>
          <w:szCs w:val="28"/>
        </w:rPr>
        <w:t xml:space="preserve">взыскания применяются не позднее одного месяца </w:t>
      </w:r>
      <w:r w:rsidRPr="00180A28">
        <w:rPr>
          <w:sz w:val="28"/>
          <w:szCs w:val="28"/>
        </w:rPr>
        <w:t>со дня поступления информации</w:t>
      </w:r>
      <w:r w:rsidRPr="00D801A8">
        <w:rPr>
          <w:sz w:val="28"/>
          <w:szCs w:val="28"/>
        </w:rPr>
        <w:t xml:space="preserve">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</w:t>
      </w:r>
    </w:p>
    <w:p w:rsidR="00527AB7" w:rsidRDefault="00527AB7" w:rsidP="00527AB7">
      <w:pPr>
        <w:ind w:left="11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01A8">
        <w:rPr>
          <w:sz w:val="28"/>
          <w:szCs w:val="28"/>
        </w:rPr>
        <w:t xml:space="preserve">При этом взыскание должно быть применено не позднее шести месяцев </w:t>
      </w:r>
      <w:r w:rsidRPr="00180A28">
        <w:rPr>
          <w:sz w:val="28"/>
          <w:szCs w:val="28"/>
        </w:rPr>
        <w:t>со дня поступления информации</w:t>
      </w:r>
      <w:r w:rsidRPr="00D801A8">
        <w:rPr>
          <w:sz w:val="28"/>
          <w:szCs w:val="28"/>
        </w:rPr>
        <w:t xml:space="preserve"> о совершении коррупционного правонарушения</w:t>
      </w:r>
      <w:r>
        <w:rPr>
          <w:sz w:val="28"/>
          <w:szCs w:val="28"/>
        </w:rPr>
        <w:t xml:space="preserve"> 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27AB7" w:rsidRDefault="00527AB7" w:rsidP="00527AB7">
      <w:pPr>
        <w:ind w:left="1140" w:firstLine="0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27AB7" w:rsidRDefault="00527AB7" w:rsidP="00527AB7">
      <w:pPr>
        <w:ind w:left="1140" w:firstLine="0"/>
        <w:rPr>
          <w:sz w:val="28"/>
          <w:szCs w:val="28"/>
        </w:rPr>
      </w:pPr>
      <w:r>
        <w:rPr>
          <w:sz w:val="28"/>
          <w:szCs w:val="28"/>
        </w:rPr>
        <w:t>3.5.За каждый дисциплинарный проступок муниципального служащего может быть применено только одно  дисциплинарное взыскание.</w:t>
      </w:r>
    </w:p>
    <w:p w:rsidR="00527AB7" w:rsidRDefault="00527AB7" w:rsidP="00527AB7">
      <w:pPr>
        <w:ind w:left="1140" w:firstLine="0"/>
        <w:rPr>
          <w:sz w:val="28"/>
          <w:szCs w:val="28"/>
        </w:rPr>
      </w:pPr>
      <w:r>
        <w:rPr>
          <w:sz w:val="28"/>
          <w:szCs w:val="28"/>
        </w:rPr>
        <w:t xml:space="preserve">3.6.В распоряжении (приказе) о применении взыскания  к муниципальному 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 </w:t>
      </w:r>
    </w:p>
    <w:p w:rsidR="00527AB7" w:rsidRPr="00527AB7" w:rsidRDefault="00527AB7" w:rsidP="00527AB7">
      <w:pPr>
        <w:pStyle w:val="a4"/>
        <w:numPr>
          <w:ilvl w:val="1"/>
          <w:numId w:val="6"/>
        </w:numPr>
        <w:rPr>
          <w:sz w:val="28"/>
          <w:szCs w:val="28"/>
        </w:rPr>
      </w:pPr>
      <w:r w:rsidRPr="00527AB7">
        <w:rPr>
          <w:sz w:val="28"/>
          <w:szCs w:val="28"/>
        </w:rPr>
        <w:t xml:space="preserve"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</w:t>
      </w:r>
      <w:proofErr w:type="gramStart"/>
      <w:r w:rsidRPr="00527AB7">
        <w:rPr>
          <w:sz w:val="28"/>
          <w:szCs w:val="28"/>
        </w:rPr>
        <w:t>актов</w:t>
      </w:r>
      <w:proofErr w:type="gramEnd"/>
      <w:r w:rsidRPr="00527AB7">
        <w:rPr>
          <w:sz w:val="28"/>
          <w:szCs w:val="28"/>
        </w:rPr>
        <w:t xml:space="preserve">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</w:t>
      </w:r>
      <w:r>
        <w:rPr>
          <w:sz w:val="28"/>
          <w:szCs w:val="28"/>
        </w:rPr>
        <w:t xml:space="preserve">пяти </w:t>
      </w:r>
      <w:r w:rsidRPr="00527AB7">
        <w:rPr>
          <w:sz w:val="28"/>
          <w:szCs w:val="28"/>
        </w:rPr>
        <w:t xml:space="preserve">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527AB7" w:rsidRPr="00527AB7" w:rsidRDefault="00527AB7" w:rsidP="00527AB7">
      <w:pPr>
        <w:pStyle w:val="a4"/>
        <w:numPr>
          <w:ilvl w:val="1"/>
          <w:numId w:val="6"/>
        </w:numPr>
        <w:rPr>
          <w:sz w:val="28"/>
          <w:szCs w:val="28"/>
        </w:rPr>
      </w:pPr>
      <w:r w:rsidRPr="00527AB7">
        <w:rPr>
          <w:sz w:val="28"/>
          <w:szCs w:val="28"/>
        </w:rPr>
        <w:t xml:space="preserve">Копия распоряжения (приказа) о наложении взыскания на муниципального служащего приобщается к личному делу </w:t>
      </w:r>
      <w:r w:rsidRPr="00527AB7">
        <w:rPr>
          <w:sz w:val="28"/>
          <w:szCs w:val="28"/>
        </w:rPr>
        <w:lastRenderedPageBreak/>
        <w:t>муниципального служащего.</w:t>
      </w:r>
    </w:p>
    <w:p w:rsidR="00527AB7" w:rsidRDefault="00527AB7" w:rsidP="00527AB7">
      <w:pPr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Муниципальный служащий вправе обжаловать дисциплинарное взыскание в установленном законом порядке.</w:t>
      </w:r>
    </w:p>
    <w:p w:rsidR="00527AB7" w:rsidRDefault="00527AB7" w:rsidP="00527AB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47EB4" w:rsidRDefault="00A47EB4"/>
    <w:sectPr w:rsidR="00A47EB4" w:rsidSect="00A4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E9F"/>
    <w:multiLevelType w:val="hybridMultilevel"/>
    <w:tmpl w:val="3D346A18"/>
    <w:lvl w:ilvl="0" w:tplc="3A82F44A">
      <w:start w:val="1"/>
      <w:numFmt w:val="decimal"/>
      <w:lvlText w:val="%1)"/>
      <w:lvlJc w:val="left"/>
      <w:pPr>
        <w:ind w:left="8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6113C"/>
    <w:multiLevelType w:val="multilevel"/>
    <w:tmpl w:val="13446D3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59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</w:lvl>
  </w:abstractNum>
  <w:abstractNum w:abstractNumId="2">
    <w:nsid w:val="52AA0640"/>
    <w:multiLevelType w:val="multilevel"/>
    <w:tmpl w:val="E9200C7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520" w:hanging="2160"/>
      </w:pPr>
    </w:lvl>
  </w:abstractNum>
  <w:abstractNum w:abstractNumId="3">
    <w:nsid w:val="530945B7"/>
    <w:multiLevelType w:val="hybridMultilevel"/>
    <w:tmpl w:val="F9D65430"/>
    <w:lvl w:ilvl="0" w:tplc="F86867C8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D62FE"/>
    <w:multiLevelType w:val="multilevel"/>
    <w:tmpl w:val="C71E48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5">
    <w:nsid w:val="76137B86"/>
    <w:multiLevelType w:val="hybridMultilevel"/>
    <w:tmpl w:val="4022EA36"/>
    <w:lvl w:ilvl="0" w:tplc="988A528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B7"/>
    <w:rsid w:val="00527AB7"/>
    <w:rsid w:val="00A4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B7"/>
    <w:pPr>
      <w:widowControl w:val="0"/>
      <w:autoSpaceDE w:val="0"/>
      <w:autoSpaceDN w:val="0"/>
      <w:adjustRightInd w:val="0"/>
      <w:spacing w:after="0" w:line="254" w:lineRule="auto"/>
      <w:ind w:firstLine="4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27AB7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27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2017-03-09T03:08:00Z</cp:lastPrinted>
  <dcterms:created xsi:type="dcterms:W3CDTF">2017-03-09T02:59:00Z</dcterms:created>
  <dcterms:modified xsi:type="dcterms:W3CDTF">2017-03-09T03:09:00Z</dcterms:modified>
</cp:coreProperties>
</file>